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20" w:type="dxa"/>
        <w:tblLayout w:type="fixed"/>
        <w:tblCellMar>
          <w:left w:w="120" w:type="dxa"/>
          <w:right w:w="120" w:type="dxa"/>
        </w:tblCellMar>
        <w:tblLook w:val="0000"/>
      </w:tblPr>
      <w:tblGrid>
        <w:gridCol w:w="4680"/>
        <w:gridCol w:w="480"/>
        <w:gridCol w:w="4560"/>
      </w:tblGrid>
      <w:tr w:rsidR="00E249E2" w:rsidRPr="005550EA">
        <w:tblPrEx>
          <w:tblCellMar>
            <w:top w:w="0" w:type="dxa"/>
            <w:bottom w:w="0" w:type="dxa"/>
          </w:tblCellMar>
        </w:tblPrEx>
        <w:tc>
          <w:tcPr>
            <w:tcW w:w="4680" w:type="dxa"/>
          </w:tcPr>
          <w:p w:rsidR="00E249E2" w:rsidRPr="005550EA" w:rsidRDefault="00427695" w:rsidP="00E249E2">
            <w:pPr>
              <w:pStyle w:val="BodyText3"/>
              <w:spacing w:after="120"/>
              <w:ind w:right="-363"/>
              <w:jc w:val="center"/>
              <w:rPr>
                <w:rFonts w:cs="Arial"/>
                <w:b/>
                <w:color w:val="000000"/>
                <w:sz w:val="18"/>
                <w:lang w:val="en-GB"/>
              </w:rPr>
            </w:pPr>
            <w:bookmarkStart w:id="0" w:name="_Hlt420917360"/>
            <w:r w:rsidRPr="005550EA">
              <w:rPr>
                <w:rFonts w:cs="Arial"/>
                <w:b/>
                <w:color w:val="000000"/>
                <w:sz w:val="20"/>
                <w:lang w:val="en-GB"/>
              </w:rPr>
              <w:t>WORLD METEOROLOGICAL ORGANIZATION</w:t>
            </w:r>
            <w:r w:rsidR="00E249E2" w:rsidRPr="005550EA">
              <w:rPr>
                <w:rFonts w:cs="Arial"/>
                <w:b/>
                <w:color w:val="000000"/>
                <w:sz w:val="18"/>
                <w:lang w:val="en-GB"/>
              </w:rPr>
              <w:br/>
              <w:t>___________</w:t>
            </w:r>
          </w:p>
        </w:tc>
        <w:tc>
          <w:tcPr>
            <w:tcW w:w="480" w:type="dxa"/>
          </w:tcPr>
          <w:p w:rsidR="00E249E2" w:rsidRPr="005550EA" w:rsidRDefault="00E249E2" w:rsidP="00E249E2">
            <w:pPr>
              <w:jc w:val="center"/>
              <w:rPr>
                <w:rFonts w:ascii="Arial" w:hAnsi="Arial" w:cs="Arial"/>
                <w:b/>
                <w:color w:val="000000"/>
                <w:sz w:val="18"/>
                <w:lang w:val="en-GB"/>
              </w:rPr>
            </w:pPr>
          </w:p>
        </w:tc>
        <w:tc>
          <w:tcPr>
            <w:tcW w:w="4560" w:type="dxa"/>
          </w:tcPr>
          <w:p w:rsidR="00E249E2" w:rsidRPr="005550EA" w:rsidRDefault="00427695" w:rsidP="00E249E2">
            <w:pPr>
              <w:pStyle w:val="BodyText3"/>
              <w:spacing w:after="120"/>
              <w:ind w:right="-120"/>
              <w:jc w:val="center"/>
              <w:rPr>
                <w:rFonts w:cs="Arial"/>
                <w:b/>
                <w:color w:val="000000"/>
                <w:sz w:val="18"/>
                <w:lang w:val="en-GB"/>
              </w:rPr>
            </w:pPr>
            <w:r w:rsidRPr="005550EA">
              <w:rPr>
                <w:rFonts w:cs="Arial"/>
                <w:b/>
                <w:color w:val="000000"/>
                <w:sz w:val="20"/>
                <w:lang w:val="en-GB"/>
              </w:rPr>
              <w:t>INTERGOVERNMENTAL OCEANOGRAPHIC COMMISSION (OF UNESCO)</w:t>
            </w:r>
            <w:r w:rsidR="00E249E2" w:rsidRPr="005550EA">
              <w:rPr>
                <w:rFonts w:cs="Arial"/>
                <w:b/>
                <w:color w:val="000000"/>
                <w:sz w:val="18"/>
                <w:lang w:val="en-GB"/>
              </w:rPr>
              <w:br/>
              <w:t>_____________</w:t>
            </w:r>
          </w:p>
        </w:tc>
      </w:tr>
      <w:tr w:rsidR="00E249E2" w:rsidRPr="005550EA">
        <w:tblPrEx>
          <w:tblCellMar>
            <w:top w:w="0" w:type="dxa"/>
            <w:bottom w:w="0" w:type="dxa"/>
          </w:tblCellMar>
        </w:tblPrEx>
        <w:tc>
          <w:tcPr>
            <w:tcW w:w="4680" w:type="dxa"/>
          </w:tcPr>
          <w:p w:rsidR="00E249E2" w:rsidRPr="005550EA" w:rsidRDefault="00E249E2" w:rsidP="00E249E2">
            <w:pPr>
              <w:pStyle w:val="BodyText3"/>
              <w:ind w:right="-363"/>
              <w:jc w:val="center"/>
              <w:rPr>
                <w:rFonts w:cs="Arial"/>
                <w:color w:val="000000"/>
                <w:sz w:val="20"/>
                <w:lang w:val="en-GB"/>
              </w:rPr>
            </w:pPr>
            <w:r w:rsidRPr="005550EA">
              <w:rPr>
                <w:rFonts w:cs="Arial"/>
                <w:color w:val="000000"/>
                <w:sz w:val="20"/>
                <w:lang w:val="en-GB"/>
              </w:rPr>
              <w:t>DATA BUOY COOPERATION PANEL</w:t>
            </w:r>
          </w:p>
          <w:p w:rsidR="00E249E2" w:rsidRPr="005550EA" w:rsidRDefault="00E249E2" w:rsidP="00E249E2">
            <w:pPr>
              <w:jc w:val="center"/>
              <w:rPr>
                <w:rFonts w:ascii="Arial" w:hAnsi="Arial" w:cs="Arial"/>
                <w:i/>
                <w:color w:val="000000"/>
                <w:sz w:val="20"/>
                <w:lang w:val="en-GB"/>
              </w:rPr>
            </w:pPr>
          </w:p>
          <w:p w:rsidR="00E249E2" w:rsidRPr="005550EA" w:rsidRDefault="00E249E2" w:rsidP="00E249E2">
            <w:pPr>
              <w:jc w:val="center"/>
              <w:rPr>
                <w:rFonts w:ascii="Arial" w:hAnsi="Arial" w:cs="Arial"/>
                <w:i/>
                <w:color w:val="000000"/>
                <w:sz w:val="20"/>
                <w:lang w:val="en-GB"/>
              </w:rPr>
            </w:pPr>
          </w:p>
          <w:p w:rsidR="00E249E2" w:rsidRPr="005550EA" w:rsidRDefault="00E249E2" w:rsidP="00E249E2">
            <w:pPr>
              <w:jc w:val="center"/>
              <w:rPr>
                <w:rFonts w:ascii="Arial" w:hAnsi="Arial" w:cs="Arial"/>
                <w:i/>
                <w:color w:val="000000"/>
                <w:sz w:val="20"/>
                <w:lang w:val="en-GB"/>
              </w:rPr>
            </w:pPr>
          </w:p>
          <w:p w:rsidR="00E249E2" w:rsidRPr="005550EA" w:rsidRDefault="00E249E2" w:rsidP="00893D88">
            <w:pPr>
              <w:jc w:val="center"/>
              <w:rPr>
                <w:rFonts w:ascii="Arial" w:hAnsi="Arial" w:cs="Arial"/>
                <w:color w:val="000000"/>
                <w:sz w:val="20"/>
                <w:lang w:val="en-GB"/>
              </w:rPr>
            </w:pPr>
            <w:r w:rsidRPr="005550EA">
              <w:rPr>
                <w:rFonts w:ascii="Arial" w:hAnsi="Arial" w:cs="Arial"/>
                <w:color w:val="000000"/>
                <w:sz w:val="20"/>
                <w:lang w:val="en-GB"/>
              </w:rPr>
              <w:t>TWENTY-</w:t>
            </w:r>
            <w:r w:rsidR="00893D88" w:rsidRPr="005550EA">
              <w:rPr>
                <w:rFonts w:ascii="Arial" w:hAnsi="Arial" w:cs="Arial"/>
                <w:caps/>
                <w:color w:val="000000"/>
                <w:sz w:val="20"/>
                <w:lang w:val="en-GB"/>
              </w:rPr>
              <w:t xml:space="preserve">Eighth </w:t>
            </w:r>
            <w:r w:rsidRPr="005550EA">
              <w:rPr>
                <w:rFonts w:ascii="Arial" w:hAnsi="Arial" w:cs="Arial"/>
                <w:color w:val="000000"/>
                <w:sz w:val="20"/>
                <w:lang w:val="en-GB"/>
              </w:rPr>
              <w:t>SESSION</w:t>
            </w:r>
          </w:p>
          <w:p w:rsidR="00E249E2" w:rsidRPr="005550EA" w:rsidRDefault="00E249E2" w:rsidP="00E249E2">
            <w:pPr>
              <w:jc w:val="center"/>
              <w:rPr>
                <w:rFonts w:ascii="Arial" w:hAnsi="Arial" w:cs="Arial"/>
                <w:color w:val="000000"/>
                <w:sz w:val="20"/>
                <w:lang w:val="en-GB"/>
              </w:rPr>
            </w:pPr>
          </w:p>
          <w:p w:rsidR="00E249E2" w:rsidRPr="005550EA" w:rsidRDefault="00E249E2" w:rsidP="00E249E2">
            <w:pPr>
              <w:jc w:val="center"/>
              <w:rPr>
                <w:rFonts w:ascii="Arial" w:hAnsi="Arial" w:cs="Arial"/>
                <w:color w:val="000000"/>
                <w:sz w:val="20"/>
                <w:lang w:val="en-GB"/>
              </w:rPr>
            </w:pPr>
          </w:p>
          <w:p w:rsidR="00E249E2" w:rsidRPr="005550EA" w:rsidRDefault="005360AA" w:rsidP="00E249E2">
            <w:pPr>
              <w:tabs>
                <w:tab w:val="center" w:pos="2310"/>
              </w:tabs>
              <w:spacing w:after="58"/>
              <w:jc w:val="center"/>
              <w:rPr>
                <w:rFonts w:ascii="Arial" w:hAnsi="Arial" w:cs="Arial"/>
                <w:caps/>
                <w:color w:val="000000"/>
                <w:sz w:val="20"/>
                <w:lang w:val="en-GB"/>
              </w:rPr>
            </w:pPr>
            <w:smartTag w:uri="urn:schemas-microsoft-com:office:smarttags" w:element="place">
              <w:smartTag w:uri="urn:schemas-microsoft-com:office:smarttags" w:element="City">
                <w:r w:rsidRPr="005550EA">
                  <w:rPr>
                    <w:rFonts w:ascii="Arial" w:hAnsi="Arial" w:cs="Arial"/>
                    <w:caps/>
                    <w:color w:val="000000"/>
                    <w:sz w:val="20"/>
                    <w:lang w:val="en-GB" w:eastAsia="ko-KR"/>
                  </w:rPr>
                  <w:t>Fremantle</w:t>
                </w:r>
              </w:smartTag>
              <w:r w:rsidR="00893D88" w:rsidRPr="005550EA">
                <w:rPr>
                  <w:rFonts w:ascii="Arial" w:hAnsi="Arial" w:cs="Arial"/>
                  <w:caps/>
                  <w:color w:val="000000"/>
                  <w:sz w:val="20"/>
                  <w:lang w:val="en-GB" w:eastAsia="ko-KR"/>
                </w:rPr>
                <w:t xml:space="preserve">, </w:t>
              </w:r>
              <w:smartTag w:uri="urn:schemas-microsoft-com:office:smarttags" w:element="country-region">
                <w:r w:rsidR="00893D88" w:rsidRPr="005550EA">
                  <w:rPr>
                    <w:rFonts w:ascii="Arial" w:hAnsi="Arial" w:cs="Arial"/>
                    <w:caps/>
                    <w:color w:val="000000"/>
                    <w:sz w:val="20"/>
                    <w:lang w:val="en-GB" w:eastAsia="ko-KR"/>
                  </w:rPr>
                  <w:t>Australia</w:t>
                </w:r>
              </w:smartTag>
            </w:smartTag>
          </w:p>
          <w:p w:rsidR="00E249E2" w:rsidRPr="005550EA" w:rsidRDefault="00805516" w:rsidP="00E249E2">
            <w:pPr>
              <w:tabs>
                <w:tab w:val="center" w:pos="2310"/>
              </w:tabs>
              <w:spacing w:after="58"/>
              <w:jc w:val="center"/>
              <w:rPr>
                <w:rFonts w:ascii="Arial" w:hAnsi="Arial" w:cs="Arial"/>
                <w:color w:val="000000"/>
                <w:sz w:val="20"/>
                <w:lang w:val="en-GB" w:eastAsia="ko-KR"/>
              </w:rPr>
            </w:pPr>
            <w:r w:rsidRPr="005550EA">
              <w:rPr>
                <w:rFonts w:ascii="Arial" w:hAnsi="Arial" w:cs="Arial"/>
                <w:color w:val="000000"/>
                <w:sz w:val="20"/>
                <w:lang w:val="en-GB" w:eastAsia="ko-KR"/>
              </w:rPr>
              <w:t>2</w:t>
            </w:r>
            <w:r w:rsidR="002663C9" w:rsidRPr="005550EA">
              <w:rPr>
                <w:rFonts w:ascii="Arial" w:hAnsi="Arial" w:cs="Arial"/>
                <w:color w:val="000000"/>
                <w:sz w:val="20"/>
                <w:lang w:val="en-GB" w:eastAsia="ko-KR"/>
              </w:rPr>
              <w:t>-</w:t>
            </w:r>
            <w:r w:rsidRPr="005550EA">
              <w:rPr>
                <w:rFonts w:ascii="Arial" w:hAnsi="Arial" w:cs="Arial"/>
                <w:color w:val="000000"/>
                <w:sz w:val="20"/>
                <w:lang w:val="en-GB" w:eastAsia="ko-KR"/>
              </w:rPr>
              <w:t>6</w:t>
            </w:r>
            <w:r w:rsidR="002663C9" w:rsidRPr="005550EA">
              <w:rPr>
                <w:rFonts w:ascii="Arial" w:hAnsi="Arial" w:cs="Arial"/>
                <w:color w:val="000000"/>
                <w:sz w:val="20"/>
                <w:lang w:val="en-GB" w:eastAsia="ko-KR"/>
              </w:rPr>
              <w:t xml:space="preserve"> OCTOBER</w:t>
            </w:r>
            <w:r w:rsidR="00E249E2" w:rsidRPr="005550EA">
              <w:rPr>
                <w:rFonts w:ascii="Arial" w:hAnsi="Arial" w:cs="Arial"/>
                <w:color w:val="000000"/>
                <w:sz w:val="20"/>
                <w:lang w:val="en-GB" w:eastAsia="ko-KR"/>
              </w:rPr>
              <w:t xml:space="preserve"> </w:t>
            </w:r>
            <w:r w:rsidR="00E249E2" w:rsidRPr="005550EA">
              <w:rPr>
                <w:rFonts w:ascii="Arial" w:hAnsi="Arial" w:cs="Arial"/>
                <w:color w:val="000000"/>
                <w:sz w:val="20"/>
                <w:lang w:val="en-GB"/>
              </w:rPr>
              <w:t>201</w:t>
            </w:r>
            <w:r w:rsidR="00893D88" w:rsidRPr="005550EA">
              <w:rPr>
                <w:rFonts w:ascii="Arial" w:hAnsi="Arial" w:cs="Arial"/>
                <w:color w:val="000000"/>
                <w:sz w:val="20"/>
                <w:lang w:val="en-GB"/>
              </w:rPr>
              <w:t>2</w:t>
            </w:r>
          </w:p>
        </w:tc>
        <w:tc>
          <w:tcPr>
            <w:tcW w:w="480" w:type="dxa"/>
          </w:tcPr>
          <w:p w:rsidR="00E249E2" w:rsidRPr="005550EA" w:rsidRDefault="00E249E2" w:rsidP="00E249E2">
            <w:pPr>
              <w:spacing w:after="58"/>
              <w:jc w:val="center"/>
              <w:rPr>
                <w:rFonts w:ascii="Arial" w:hAnsi="Arial" w:cs="Arial"/>
                <w:color w:val="000000"/>
                <w:sz w:val="20"/>
                <w:lang w:val="en-GB"/>
              </w:rPr>
            </w:pPr>
          </w:p>
        </w:tc>
        <w:bookmarkStart w:id="1" w:name="Event_code"/>
        <w:tc>
          <w:tcPr>
            <w:tcW w:w="4560" w:type="dxa"/>
          </w:tcPr>
          <w:p w:rsidR="00E249E2" w:rsidRPr="005550EA" w:rsidRDefault="00893D88" w:rsidP="00F4230B">
            <w:pPr>
              <w:tabs>
                <w:tab w:val="left" w:pos="1197"/>
              </w:tabs>
              <w:ind w:left="1134" w:hanging="774"/>
              <w:rPr>
                <w:rFonts w:ascii="Arial" w:hAnsi="Arial" w:cs="Arial"/>
                <w:color w:val="000000"/>
                <w:sz w:val="20"/>
                <w:lang w:val="en-GB"/>
              </w:rPr>
            </w:pPr>
            <w:r w:rsidRPr="005550EA">
              <w:rPr>
                <w:rFonts w:ascii="Arial" w:hAnsi="Arial"/>
                <w:sz w:val="20"/>
                <w:lang w:val="en-GB"/>
              </w:rPr>
              <w:fldChar w:fldCharType="begin">
                <w:ffData>
                  <w:name w:val="Event_code"/>
                  <w:enabled/>
                  <w:calcOnExit w:val="0"/>
                  <w:textInput>
                    <w:default w:val="DBCP-28"/>
                  </w:textInput>
                </w:ffData>
              </w:fldChar>
            </w:r>
            <w:r w:rsidRPr="005550EA">
              <w:rPr>
                <w:rFonts w:ascii="Arial" w:hAnsi="Arial"/>
                <w:sz w:val="20"/>
                <w:lang w:val="en-GB"/>
              </w:rPr>
              <w:instrText xml:space="preserve"> FORMTEXT </w:instrText>
            </w:r>
            <w:r w:rsidR="000D49BC" w:rsidRPr="005550EA">
              <w:rPr>
                <w:rFonts w:ascii="Arial" w:hAnsi="Arial"/>
                <w:sz w:val="20"/>
                <w:lang w:val="en-GB"/>
              </w:rPr>
            </w:r>
            <w:r w:rsidRPr="005550EB">
              <w:rPr>
                <w:rFonts w:ascii="Arial" w:hAnsi="Arial"/>
                <w:sz w:val="20"/>
                <w:lang w:val="en-GB"/>
              </w:rPr>
              <w:fldChar w:fldCharType="separate"/>
            </w:r>
            <w:r w:rsidRPr="005550EA">
              <w:rPr>
                <w:rFonts w:ascii="Arial" w:hAnsi="Arial"/>
                <w:noProof/>
                <w:sz w:val="20"/>
                <w:lang w:val="en-GB"/>
              </w:rPr>
              <w:t>DBCP-28</w:t>
            </w:r>
            <w:r w:rsidRPr="005550EB">
              <w:rPr>
                <w:rFonts w:ascii="Arial" w:hAnsi="Arial"/>
                <w:sz w:val="20"/>
                <w:lang w:val="en-GB"/>
              </w:rPr>
              <w:fldChar w:fldCharType="end"/>
            </w:r>
            <w:bookmarkEnd w:id="1"/>
            <w:r w:rsidR="00E249E2" w:rsidRPr="005550EA">
              <w:rPr>
                <w:rFonts w:ascii="Arial" w:hAnsi="Arial" w:cs="Arial"/>
                <w:color w:val="000000"/>
                <w:sz w:val="20"/>
                <w:lang w:val="en-GB"/>
              </w:rPr>
              <w:t xml:space="preserve">/ </w:t>
            </w:r>
            <w:bookmarkStart w:id="2" w:name="DOC_NO"/>
            <w:r w:rsidR="00F4230B">
              <w:rPr>
                <w:rFonts w:ascii="Arial" w:hAnsi="Arial"/>
                <w:sz w:val="20"/>
                <w:lang w:val="en-GB"/>
              </w:rPr>
              <w:fldChar w:fldCharType="begin">
                <w:ffData>
                  <w:name w:val="DOC_NO"/>
                  <w:enabled/>
                  <w:calcOnExit w:val="0"/>
                  <w:textInput>
                    <w:default w:val="Doc. 6.1"/>
                  </w:textInput>
                </w:ffData>
              </w:fldChar>
            </w:r>
            <w:r w:rsidR="00F4230B">
              <w:rPr>
                <w:rFonts w:ascii="Arial" w:hAnsi="Arial"/>
                <w:sz w:val="20"/>
                <w:lang w:val="en-GB"/>
              </w:rPr>
              <w:instrText xml:space="preserve"> FORMTEXT </w:instrText>
            </w:r>
            <w:r w:rsidR="005A1356" w:rsidRPr="00F4230B">
              <w:rPr>
                <w:rFonts w:ascii="Arial" w:hAnsi="Arial"/>
                <w:sz w:val="20"/>
                <w:lang w:val="en-GB"/>
              </w:rPr>
            </w:r>
            <w:r w:rsidR="00F4230B">
              <w:rPr>
                <w:rFonts w:ascii="Arial" w:hAnsi="Arial"/>
                <w:sz w:val="20"/>
                <w:lang w:val="en-GB"/>
              </w:rPr>
              <w:fldChar w:fldCharType="separate"/>
            </w:r>
            <w:r w:rsidR="00F4230B">
              <w:rPr>
                <w:rFonts w:ascii="Arial" w:hAnsi="Arial"/>
                <w:noProof/>
                <w:sz w:val="20"/>
                <w:lang w:val="en-GB"/>
              </w:rPr>
              <w:t>Doc. 6.1</w:t>
            </w:r>
            <w:r w:rsidR="00F4230B">
              <w:rPr>
                <w:rFonts w:ascii="Arial" w:hAnsi="Arial"/>
                <w:sz w:val="20"/>
                <w:lang w:val="en-GB"/>
              </w:rPr>
              <w:fldChar w:fldCharType="end"/>
            </w:r>
            <w:bookmarkEnd w:id="2"/>
          </w:p>
          <w:p w:rsidR="00E249E2" w:rsidRPr="005550EA" w:rsidRDefault="00E249E2" w:rsidP="00E97118">
            <w:pPr>
              <w:tabs>
                <w:tab w:val="center" w:pos="1197"/>
              </w:tabs>
              <w:ind w:left="1134" w:hanging="774"/>
              <w:rPr>
                <w:rFonts w:ascii="Arial" w:hAnsi="Arial" w:cs="Arial"/>
                <w:color w:val="000000"/>
                <w:sz w:val="20"/>
                <w:lang w:val="en-GB"/>
              </w:rPr>
            </w:pPr>
            <w:r w:rsidRPr="005550EA">
              <w:rPr>
                <w:rFonts w:ascii="Arial" w:hAnsi="Arial" w:cs="Arial"/>
                <w:color w:val="000000"/>
                <w:sz w:val="20"/>
                <w:lang w:val="en-GB"/>
              </w:rPr>
              <w:t>(</w:t>
            </w:r>
            <w:r w:rsidR="00427695" w:rsidRPr="005550EA">
              <w:rPr>
                <w:rFonts w:ascii="Arial" w:hAnsi="Arial" w:cs="Arial"/>
                <w:color w:val="000000"/>
                <w:sz w:val="20"/>
                <w:lang w:val="en-GB"/>
              </w:rPr>
              <w:fldChar w:fldCharType="begin"/>
            </w:r>
            <w:r w:rsidR="00427695" w:rsidRPr="005550EA">
              <w:rPr>
                <w:rFonts w:ascii="Arial" w:hAnsi="Arial" w:cs="Arial"/>
                <w:color w:val="000000"/>
                <w:sz w:val="20"/>
                <w:lang w:val="en-GB"/>
              </w:rPr>
              <w:instrText xml:space="preserve"> DATE \@ "d-MMM-yy" </w:instrText>
            </w:r>
            <w:r w:rsidR="00427695" w:rsidRPr="005550EA">
              <w:rPr>
                <w:rFonts w:ascii="Arial" w:hAnsi="Arial" w:cs="Arial"/>
                <w:color w:val="000000"/>
                <w:sz w:val="20"/>
                <w:lang w:val="en-GB"/>
              </w:rPr>
              <w:fldChar w:fldCharType="separate"/>
            </w:r>
            <w:r w:rsidR="00B9366E">
              <w:rPr>
                <w:rFonts w:ascii="Arial" w:hAnsi="Arial" w:cs="Arial"/>
                <w:noProof/>
                <w:color w:val="000000"/>
                <w:sz w:val="20"/>
                <w:lang w:val="en-GB"/>
              </w:rPr>
              <w:t>29-Aug-12</w:t>
            </w:r>
            <w:r w:rsidR="00427695" w:rsidRPr="005550EA">
              <w:rPr>
                <w:rFonts w:ascii="Arial" w:hAnsi="Arial" w:cs="Arial"/>
                <w:color w:val="000000"/>
                <w:sz w:val="20"/>
                <w:lang w:val="en-GB"/>
              </w:rPr>
              <w:fldChar w:fldCharType="end"/>
            </w:r>
            <w:r w:rsidRPr="005550EA">
              <w:rPr>
                <w:rFonts w:ascii="Arial" w:hAnsi="Arial" w:cs="Arial"/>
                <w:color w:val="000000"/>
                <w:sz w:val="20"/>
                <w:lang w:val="en-GB"/>
              </w:rPr>
              <w:t>)</w:t>
            </w:r>
          </w:p>
          <w:p w:rsidR="00E249E2" w:rsidRPr="005550EA" w:rsidRDefault="00E249E2" w:rsidP="00E249E2">
            <w:pPr>
              <w:tabs>
                <w:tab w:val="center" w:pos="1197"/>
              </w:tabs>
              <w:ind w:left="1134" w:hanging="774"/>
              <w:rPr>
                <w:rFonts w:ascii="Arial" w:hAnsi="Arial" w:cs="Arial"/>
                <w:color w:val="000000"/>
                <w:sz w:val="20"/>
                <w:lang w:val="en-GB"/>
              </w:rPr>
            </w:pPr>
            <w:r w:rsidRPr="005550EA">
              <w:rPr>
                <w:rFonts w:ascii="Arial" w:hAnsi="Arial" w:cs="Arial"/>
                <w:color w:val="000000"/>
                <w:sz w:val="20"/>
                <w:lang w:val="en-GB"/>
              </w:rPr>
              <w:t xml:space="preserve">    </w:t>
            </w:r>
            <w:r w:rsidRPr="005550EA">
              <w:rPr>
                <w:rFonts w:ascii="Arial" w:hAnsi="Arial" w:cs="Arial"/>
                <w:b/>
                <w:color w:val="000000"/>
                <w:sz w:val="20"/>
                <w:lang w:val="en-GB"/>
              </w:rPr>
              <w:t>_______</w:t>
            </w:r>
          </w:p>
          <w:p w:rsidR="00E249E2" w:rsidRPr="005550EA" w:rsidRDefault="00E249E2" w:rsidP="00E249E2">
            <w:pPr>
              <w:ind w:left="1134" w:hanging="774"/>
              <w:rPr>
                <w:rFonts w:ascii="Arial" w:hAnsi="Arial" w:cs="Arial"/>
                <w:color w:val="000000"/>
                <w:sz w:val="20"/>
                <w:lang w:val="en-GB"/>
              </w:rPr>
            </w:pPr>
          </w:p>
          <w:p w:rsidR="00E249E2" w:rsidRPr="005550EA" w:rsidRDefault="00E249E2" w:rsidP="00F4230B">
            <w:pPr>
              <w:tabs>
                <w:tab w:val="center" w:pos="1197"/>
              </w:tabs>
              <w:ind w:left="1134" w:hanging="774"/>
              <w:rPr>
                <w:rFonts w:ascii="Arial" w:hAnsi="Arial" w:cs="Arial"/>
                <w:color w:val="000000"/>
                <w:sz w:val="20"/>
                <w:lang w:val="en-GB"/>
              </w:rPr>
            </w:pPr>
            <w:r w:rsidRPr="005550EA">
              <w:rPr>
                <w:rFonts w:ascii="Arial" w:hAnsi="Arial" w:cs="Arial"/>
                <w:color w:val="000000"/>
                <w:sz w:val="20"/>
                <w:lang w:val="en-GB"/>
              </w:rPr>
              <w:t xml:space="preserve">ITEM:  </w:t>
            </w:r>
            <w:bookmarkStart w:id="3" w:name="Agenda_Item"/>
            <w:r w:rsidR="00F4230B">
              <w:rPr>
                <w:rFonts w:ascii="Arial" w:hAnsi="Arial"/>
                <w:sz w:val="20"/>
                <w:lang w:val="en-GB"/>
              </w:rPr>
              <w:fldChar w:fldCharType="begin">
                <w:ffData>
                  <w:name w:val="Agenda_Item"/>
                  <w:enabled/>
                  <w:calcOnExit w:val="0"/>
                  <w:textInput>
                    <w:default w:val="6.1"/>
                  </w:textInput>
                </w:ffData>
              </w:fldChar>
            </w:r>
            <w:r w:rsidR="00F4230B">
              <w:rPr>
                <w:rFonts w:ascii="Arial" w:hAnsi="Arial"/>
                <w:sz w:val="20"/>
                <w:lang w:val="en-GB"/>
              </w:rPr>
              <w:instrText xml:space="preserve"> FORMTEXT </w:instrText>
            </w:r>
            <w:r w:rsidR="005A1356" w:rsidRPr="00F4230B">
              <w:rPr>
                <w:rFonts w:ascii="Arial" w:hAnsi="Arial"/>
                <w:sz w:val="20"/>
                <w:lang w:val="en-GB"/>
              </w:rPr>
            </w:r>
            <w:r w:rsidR="00F4230B">
              <w:rPr>
                <w:rFonts w:ascii="Arial" w:hAnsi="Arial"/>
                <w:sz w:val="20"/>
                <w:lang w:val="en-GB"/>
              </w:rPr>
              <w:fldChar w:fldCharType="separate"/>
            </w:r>
            <w:r w:rsidR="00F4230B">
              <w:rPr>
                <w:rFonts w:ascii="Arial" w:hAnsi="Arial"/>
                <w:noProof/>
                <w:sz w:val="20"/>
                <w:lang w:val="en-GB"/>
              </w:rPr>
              <w:t>6.1</w:t>
            </w:r>
            <w:r w:rsidR="00F4230B">
              <w:rPr>
                <w:rFonts w:ascii="Arial" w:hAnsi="Arial"/>
                <w:sz w:val="20"/>
                <w:lang w:val="en-GB"/>
              </w:rPr>
              <w:fldChar w:fldCharType="end"/>
            </w:r>
            <w:bookmarkEnd w:id="3"/>
          </w:p>
          <w:p w:rsidR="00E249E2" w:rsidRPr="005550EA" w:rsidRDefault="00E249E2" w:rsidP="00E249E2">
            <w:pPr>
              <w:ind w:left="1134" w:hanging="774"/>
              <w:rPr>
                <w:rFonts w:ascii="Arial" w:hAnsi="Arial" w:cs="Arial"/>
                <w:color w:val="000000"/>
                <w:sz w:val="20"/>
                <w:lang w:val="en-GB"/>
              </w:rPr>
            </w:pPr>
          </w:p>
          <w:p w:rsidR="00E249E2" w:rsidRPr="005550EA" w:rsidRDefault="00E249E2" w:rsidP="00E249E2">
            <w:pPr>
              <w:tabs>
                <w:tab w:val="center" w:pos="1197"/>
              </w:tabs>
              <w:ind w:left="1134" w:hanging="774"/>
              <w:rPr>
                <w:rFonts w:ascii="Arial" w:hAnsi="Arial" w:cs="Arial"/>
                <w:color w:val="000000"/>
                <w:sz w:val="20"/>
                <w:lang w:val="en-GB"/>
              </w:rPr>
            </w:pPr>
          </w:p>
          <w:p w:rsidR="00E249E2" w:rsidRPr="005550EA" w:rsidRDefault="00E249E2" w:rsidP="00E249E2">
            <w:pPr>
              <w:tabs>
                <w:tab w:val="center" w:pos="1197"/>
              </w:tabs>
              <w:ind w:left="1134" w:hanging="774"/>
              <w:rPr>
                <w:rFonts w:ascii="Arial" w:hAnsi="Arial" w:cs="Arial"/>
                <w:color w:val="000000"/>
                <w:sz w:val="20"/>
                <w:lang w:val="en-GB"/>
              </w:rPr>
            </w:pPr>
            <w:r w:rsidRPr="005550EA">
              <w:rPr>
                <w:rFonts w:ascii="Arial" w:hAnsi="Arial" w:cs="Arial"/>
                <w:color w:val="000000"/>
                <w:sz w:val="20"/>
                <w:lang w:val="en-GB"/>
              </w:rPr>
              <w:t>ENGLISH ONLY</w:t>
            </w:r>
          </w:p>
        </w:tc>
      </w:tr>
    </w:tbl>
    <w:p w:rsidR="00E249E2" w:rsidRPr="005550EA" w:rsidRDefault="00E249E2">
      <w:pPr>
        <w:jc w:val="both"/>
        <w:rPr>
          <w:rFonts w:ascii="Arial" w:hAnsi="Arial"/>
          <w:sz w:val="22"/>
          <w:lang w:val="en-GB"/>
        </w:rPr>
      </w:pPr>
    </w:p>
    <w:p w:rsidR="00E249E2" w:rsidRPr="005550EA" w:rsidRDefault="00E249E2">
      <w:pPr>
        <w:jc w:val="both"/>
        <w:rPr>
          <w:rFonts w:ascii="Arial" w:hAnsi="Arial"/>
          <w:sz w:val="22"/>
          <w:lang w:val="en-GB"/>
        </w:rPr>
      </w:pPr>
    </w:p>
    <w:p w:rsidR="00190C3C" w:rsidRPr="005550EA" w:rsidRDefault="00190C3C">
      <w:pPr>
        <w:jc w:val="both"/>
        <w:rPr>
          <w:rFonts w:ascii="Arial" w:hAnsi="Arial"/>
          <w:sz w:val="22"/>
          <w:lang w:val="en-GB"/>
        </w:rPr>
      </w:pPr>
    </w:p>
    <w:p w:rsidR="00190C3C" w:rsidRPr="00F4230B" w:rsidRDefault="00F4230B" w:rsidP="00F4230B">
      <w:pPr>
        <w:jc w:val="center"/>
        <w:rPr>
          <w:rFonts w:ascii="Arial" w:hAnsi="Arial" w:cs="Arial"/>
          <w:b/>
          <w:bCs/>
          <w:caps/>
          <w:sz w:val="22"/>
          <w:szCs w:val="22"/>
        </w:rPr>
      </w:pPr>
      <w:r w:rsidRPr="00F4230B">
        <w:rPr>
          <w:rFonts w:ascii="Arial" w:hAnsi="Arial" w:cs="Arial"/>
          <w:b/>
          <w:bCs/>
          <w:caps/>
          <w:sz w:val="22"/>
          <w:szCs w:val="22"/>
        </w:rPr>
        <w:t>Report by the Task Team on Data Management (TT-DM)</w:t>
      </w:r>
    </w:p>
    <w:p w:rsidR="00F4230B" w:rsidRPr="005550EA" w:rsidRDefault="00F4230B">
      <w:pPr>
        <w:jc w:val="both"/>
        <w:rPr>
          <w:rFonts w:ascii="Arial" w:hAnsi="Arial"/>
          <w:sz w:val="22"/>
          <w:lang w:val="en-GB"/>
        </w:rPr>
      </w:pPr>
    </w:p>
    <w:p w:rsidR="00190C3C" w:rsidRPr="005550EA" w:rsidRDefault="00190C3C" w:rsidP="005360AA">
      <w:pPr>
        <w:jc w:val="center"/>
        <w:rPr>
          <w:rFonts w:ascii="Arial" w:hAnsi="Arial" w:cs="Arial"/>
          <w:i/>
          <w:sz w:val="22"/>
          <w:szCs w:val="22"/>
          <w:lang w:val="en-GB"/>
        </w:rPr>
      </w:pPr>
      <w:r w:rsidRPr="005550EA">
        <w:rPr>
          <w:rFonts w:ascii="Arial" w:hAnsi="Arial" w:cs="Arial"/>
          <w:i/>
          <w:sz w:val="22"/>
          <w:szCs w:val="22"/>
          <w:lang w:val="en-GB"/>
        </w:rPr>
        <w:t>(Submitted by</w:t>
      </w:r>
      <w:r w:rsidR="005360AA" w:rsidRPr="005550EA">
        <w:rPr>
          <w:rFonts w:ascii="Arial" w:hAnsi="Arial" w:cs="Arial"/>
          <w:i/>
          <w:sz w:val="22"/>
          <w:szCs w:val="22"/>
          <w:lang w:val="en-GB"/>
        </w:rPr>
        <w:t xml:space="preserve"> </w:t>
      </w:r>
      <w:r w:rsidR="00F4230B">
        <w:rPr>
          <w:rFonts w:ascii="Arial" w:hAnsi="Arial" w:cs="Arial"/>
          <w:i/>
          <w:sz w:val="22"/>
          <w:szCs w:val="22"/>
          <w:lang w:val="en-GB"/>
        </w:rPr>
        <w:t xml:space="preserve">Mayra Pazos, TT-DM </w:t>
      </w:r>
      <w:smartTag w:uri="urn:schemas-microsoft-com:office:smarttags" w:element="place">
        <w:smartTag w:uri="urn:schemas-microsoft-com:office:smarttags" w:element="City">
          <w:r w:rsidR="00F4230B">
            <w:rPr>
              <w:rFonts w:ascii="Arial" w:hAnsi="Arial" w:cs="Arial"/>
              <w:i/>
              <w:sz w:val="22"/>
              <w:szCs w:val="22"/>
              <w:lang w:val="en-GB"/>
            </w:rPr>
            <w:t>Chair</w:t>
          </w:r>
        </w:smartTag>
        <w:r w:rsidR="00F4230B">
          <w:rPr>
            <w:rFonts w:ascii="Arial" w:hAnsi="Arial" w:cs="Arial"/>
            <w:i/>
            <w:sz w:val="22"/>
            <w:szCs w:val="22"/>
            <w:lang w:val="en-GB"/>
          </w:rPr>
          <w:t xml:space="preserve">, </w:t>
        </w:r>
        <w:smartTag w:uri="urn:schemas-microsoft-com:office:smarttags" w:element="country-region">
          <w:r w:rsidR="00F4230B">
            <w:rPr>
              <w:rFonts w:ascii="Arial" w:hAnsi="Arial" w:cs="Arial"/>
              <w:i/>
              <w:sz w:val="22"/>
              <w:szCs w:val="22"/>
              <w:lang w:val="en-GB"/>
            </w:rPr>
            <w:t>USA</w:t>
          </w:r>
        </w:smartTag>
      </w:smartTag>
      <w:r w:rsidRPr="005550EA">
        <w:rPr>
          <w:rFonts w:ascii="Arial" w:hAnsi="Arial" w:cs="Arial"/>
          <w:i/>
          <w:sz w:val="22"/>
          <w:szCs w:val="22"/>
          <w:lang w:val="en-GB"/>
        </w:rPr>
        <w:t>)</w:t>
      </w:r>
    </w:p>
    <w:p w:rsidR="00190C3C" w:rsidRPr="005550EA" w:rsidRDefault="00190C3C">
      <w:pPr>
        <w:jc w:val="both"/>
        <w:rPr>
          <w:rFonts w:ascii="Arial" w:hAnsi="Arial"/>
          <w:sz w:val="22"/>
          <w:lang w:val="en-GB"/>
        </w:rPr>
      </w:pPr>
    </w:p>
    <w:p w:rsidR="00190C3C" w:rsidRPr="005550EA" w:rsidRDefault="00190C3C">
      <w:pPr>
        <w:jc w:val="both"/>
        <w:rPr>
          <w:rFonts w:ascii="Arial" w:hAnsi="Arial"/>
          <w:sz w:val="22"/>
          <w:lang w:val="en-GB"/>
        </w:rPr>
      </w:pPr>
    </w:p>
    <w:p w:rsidR="00190C3C" w:rsidRPr="005550EA" w:rsidRDefault="00190C3C">
      <w:pPr>
        <w:jc w:val="both"/>
        <w:rPr>
          <w:rFonts w:ascii="Arial" w:hAnsi="Arial"/>
          <w:sz w:val="22"/>
          <w:lang w:val="en-GB"/>
        </w:rPr>
      </w:pPr>
    </w:p>
    <w:tbl>
      <w:tblPr>
        <w:tblW w:w="0" w:type="auto"/>
        <w:jc w:val="center"/>
        <w:tblLayout w:type="fixed"/>
        <w:tblCellMar>
          <w:left w:w="120" w:type="dxa"/>
          <w:right w:w="120" w:type="dxa"/>
        </w:tblCellMar>
        <w:tblLook w:val="0000"/>
      </w:tblPr>
      <w:tblGrid>
        <w:gridCol w:w="8002"/>
      </w:tblGrid>
      <w:tr w:rsidR="00190C3C" w:rsidRPr="005550EA">
        <w:tblPrEx>
          <w:tblCellMar>
            <w:top w:w="0" w:type="dxa"/>
            <w:bottom w:w="0" w:type="dxa"/>
          </w:tblCellMar>
        </w:tblPrEx>
        <w:trPr>
          <w:jc w:val="center"/>
        </w:trPr>
        <w:tc>
          <w:tcPr>
            <w:tcW w:w="8002" w:type="dxa"/>
            <w:tcBorders>
              <w:top w:val="single" w:sz="7" w:space="0" w:color="000000"/>
              <w:left w:val="single" w:sz="6" w:space="0" w:color="FFFFFF"/>
              <w:bottom w:val="single" w:sz="7" w:space="0" w:color="000000"/>
              <w:right w:val="single" w:sz="6" w:space="0" w:color="FFFFFF"/>
            </w:tcBorders>
          </w:tcPr>
          <w:p w:rsidR="00190C3C" w:rsidRPr="005550EA" w:rsidRDefault="00190C3C">
            <w:pPr>
              <w:spacing w:line="163" w:lineRule="exact"/>
              <w:rPr>
                <w:rFonts w:ascii="Arial" w:hAnsi="Arial"/>
                <w:sz w:val="22"/>
                <w:lang w:val="en-GB"/>
              </w:rPr>
            </w:pPr>
          </w:p>
          <w:p w:rsidR="00190C3C" w:rsidRPr="005550EA" w:rsidRDefault="00190C3C">
            <w:pPr>
              <w:spacing w:line="163" w:lineRule="exact"/>
              <w:rPr>
                <w:rFonts w:ascii="Arial" w:hAnsi="Arial"/>
                <w:sz w:val="22"/>
                <w:lang w:val="en-GB"/>
              </w:rPr>
            </w:pPr>
          </w:p>
          <w:p w:rsidR="00190C3C" w:rsidRPr="005550EA" w:rsidRDefault="00190C3C">
            <w:pPr>
              <w:spacing w:line="163" w:lineRule="exact"/>
              <w:rPr>
                <w:rFonts w:ascii="Arial" w:hAnsi="Arial"/>
                <w:sz w:val="22"/>
                <w:lang w:val="en-GB"/>
              </w:rPr>
            </w:pPr>
          </w:p>
          <w:p w:rsidR="00190C3C" w:rsidRPr="005550EA" w:rsidRDefault="00D6541F">
            <w:pPr>
              <w:jc w:val="center"/>
              <w:rPr>
                <w:rFonts w:ascii="Arial" w:hAnsi="Arial"/>
                <w:b/>
                <w:sz w:val="22"/>
                <w:lang w:val="en-GB"/>
              </w:rPr>
            </w:pPr>
            <w:r w:rsidRPr="005550EA">
              <w:rPr>
                <w:rFonts w:ascii="Arial" w:hAnsi="Arial"/>
                <w:b/>
                <w:sz w:val="22"/>
                <w:lang w:val="en-GB"/>
              </w:rPr>
              <w:t>Summary</w:t>
            </w:r>
            <w:r w:rsidR="00955629" w:rsidRPr="005550EA">
              <w:rPr>
                <w:b/>
                <w:sz w:val="22"/>
                <w:lang w:val="en-GB"/>
              </w:rPr>
              <w:t xml:space="preserve"> and purpose of the document</w:t>
            </w:r>
          </w:p>
          <w:p w:rsidR="00190C3C" w:rsidRPr="005550EA" w:rsidRDefault="00190C3C">
            <w:pPr>
              <w:jc w:val="center"/>
              <w:rPr>
                <w:rFonts w:ascii="Arial" w:hAnsi="Arial"/>
                <w:b/>
                <w:sz w:val="22"/>
                <w:lang w:val="en-GB"/>
              </w:rPr>
            </w:pPr>
          </w:p>
          <w:p w:rsidR="009B06BB" w:rsidRPr="005550EA" w:rsidRDefault="00382F1E" w:rsidP="00382F1E">
            <w:pPr>
              <w:jc w:val="both"/>
              <w:rPr>
                <w:rFonts w:ascii="Arial" w:hAnsi="Arial"/>
                <w:sz w:val="22"/>
                <w:lang w:val="en-GB"/>
              </w:rPr>
            </w:pPr>
            <w:r>
              <w:rPr>
                <w:rFonts w:ascii="Arial" w:hAnsi="Arial" w:cs="Arial"/>
                <w:sz w:val="22"/>
                <w:szCs w:val="22"/>
                <w:lang w:val="en-AU"/>
              </w:rPr>
              <w:t xml:space="preserve">This document contains the report by the chairperson of the DBCP Task Team on Data Management. </w:t>
            </w:r>
          </w:p>
          <w:p w:rsidR="00190C3C" w:rsidRPr="005550EA" w:rsidRDefault="00190C3C">
            <w:pPr>
              <w:jc w:val="both"/>
              <w:rPr>
                <w:rFonts w:ascii="Arial" w:hAnsi="Arial"/>
                <w:sz w:val="22"/>
                <w:lang w:val="en-GB"/>
              </w:rPr>
            </w:pPr>
          </w:p>
        </w:tc>
      </w:tr>
    </w:tbl>
    <w:p w:rsidR="00190C3C" w:rsidRPr="005550EA" w:rsidRDefault="00190C3C">
      <w:pPr>
        <w:jc w:val="both"/>
        <w:rPr>
          <w:rFonts w:ascii="Arial" w:hAnsi="Arial"/>
          <w:sz w:val="22"/>
          <w:lang w:val="en-GB"/>
        </w:rPr>
      </w:pPr>
    </w:p>
    <w:p w:rsidR="00190C3C" w:rsidRPr="005550EA" w:rsidRDefault="00190C3C">
      <w:pPr>
        <w:jc w:val="both"/>
        <w:rPr>
          <w:rFonts w:ascii="Arial" w:hAnsi="Arial"/>
          <w:sz w:val="22"/>
          <w:lang w:val="en-GB"/>
        </w:rPr>
      </w:pPr>
    </w:p>
    <w:p w:rsidR="00190C3C" w:rsidRPr="005550EA" w:rsidRDefault="00190C3C">
      <w:pPr>
        <w:spacing w:after="240"/>
        <w:ind w:left="2126" w:hanging="2126"/>
        <w:jc w:val="center"/>
        <w:rPr>
          <w:rFonts w:ascii="Arial" w:hAnsi="Arial"/>
          <w:b/>
          <w:sz w:val="22"/>
          <w:lang w:val="en-GB"/>
        </w:rPr>
      </w:pPr>
      <w:r w:rsidRPr="005550EA">
        <w:rPr>
          <w:rFonts w:ascii="Arial" w:hAnsi="Arial"/>
          <w:b/>
          <w:sz w:val="22"/>
          <w:lang w:val="en-GB"/>
        </w:rPr>
        <w:t>ACTION PROPOSED</w:t>
      </w:r>
    </w:p>
    <w:p w:rsidR="005516E7" w:rsidRPr="005550EA" w:rsidRDefault="00D6541F" w:rsidP="005516E7">
      <w:pPr>
        <w:ind w:right="-2"/>
        <w:rPr>
          <w:rFonts w:ascii="Arial" w:hAnsi="Arial" w:cs="Arial"/>
          <w:sz w:val="22"/>
          <w:szCs w:val="22"/>
          <w:lang w:val="en-GB"/>
        </w:rPr>
      </w:pPr>
      <w:r w:rsidRPr="005550EA">
        <w:rPr>
          <w:rFonts w:ascii="Arial" w:hAnsi="Arial" w:cs="Arial"/>
          <w:sz w:val="22"/>
          <w:szCs w:val="22"/>
          <w:lang w:val="en-GB"/>
        </w:rPr>
        <w:tab/>
        <w:t xml:space="preserve">The </w:t>
      </w:r>
      <w:r w:rsidR="00D753AB" w:rsidRPr="005550EA">
        <w:rPr>
          <w:rFonts w:ascii="Arial" w:hAnsi="Arial" w:cs="Arial"/>
          <w:sz w:val="22"/>
          <w:szCs w:val="22"/>
          <w:lang w:val="en-GB"/>
        </w:rPr>
        <w:t>Panel</w:t>
      </w:r>
      <w:r w:rsidR="005516E7" w:rsidRPr="005550EA">
        <w:rPr>
          <w:rFonts w:ascii="Arial" w:hAnsi="Arial" w:cs="Arial"/>
          <w:sz w:val="22"/>
          <w:szCs w:val="22"/>
          <w:lang w:val="en-GB"/>
        </w:rPr>
        <w:t xml:space="preserve"> will </w:t>
      </w:r>
      <w:r w:rsidR="00EF54E9" w:rsidRPr="005550EA">
        <w:rPr>
          <w:rFonts w:ascii="Arial" w:hAnsi="Arial" w:cs="Arial"/>
          <w:sz w:val="22"/>
          <w:szCs w:val="22"/>
          <w:lang w:val="en-GB"/>
        </w:rPr>
        <w:t>review the information contained in this report and comment and make decisions or recommendations as appropriate. See part A for the details of recommended actions.</w:t>
      </w:r>
    </w:p>
    <w:p w:rsidR="009B06BB" w:rsidRPr="005550EA" w:rsidRDefault="009B06BB" w:rsidP="009B06BB">
      <w:pPr>
        <w:jc w:val="both"/>
        <w:rPr>
          <w:rFonts w:ascii="Arial" w:hAnsi="Arial"/>
          <w:sz w:val="22"/>
          <w:lang w:val="en-GB"/>
        </w:rPr>
      </w:pPr>
    </w:p>
    <w:p w:rsidR="00190C3C" w:rsidRPr="005550EA" w:rsidRDefault="00190C3C">
      <w:pPr>
        <w:jc w:val="both"/>
        <w:rPr>
          <w:rFonts w:ascii="Arial" w:hAnsi="Arial"/>
          <w:sz w:val="22"/>
          <w:lang w:val="en-GB"/>
        </w:rPr>
      </w:pPr>
    </w:p>
    <w:p w:rsidR="00190C3C" w:rsidRPr="005550EA" w:rsidRDefault="00427695" w:rsidP="00427695">
      <w:pPr>
        <w:jc w:val="center"/>
        <w:rPr>
          <w:rFonts w:ascii="Arial" w:hAnsi="Arial" w:cs="Arial"/>
          <w:sz w:val="22"/>
          <w:szCs w:val="22"/>
          <w:lang w:val="en-GB"/>
        </w:rPr>
      </w:pPr>
      <w:r w:rsidRPr="005550EA">
        <w:rPr>
          <w:rFonts w:ascii="Arial" w:hAnsi="Arial" w:cs="Arial"/>
          <w:sz w:val="22"/>
          <w:szCs w:val="22"/>
          <w:lang w:val="en-GB"/>
        </w:rPr>
        <w:t>_______________</w:t>
      </w:r>
    </w:p>
    <w:p w:rsidR="00190C3C" w:rsidRPr="005550EA" w:rsidRDefault="00190C3C">
      <w:pPr>
        <w:rPr>
          <w:rFonts w:ascii="Arial" w:hAnsi="Arial" w:cs="Arial"/>
          <w:b/>
          <w:sz w:val="22"/>
          <w:szCs w:val="22"/>
          <w:lang w:val="en-GB"/>
        </w:rPr>
      </w:pPr>
    </w:p>
    <w:p w:rsidR="00382F1E" w:rsidRDefault="00382F1E" w:rsidP="00382F1E">
      <w:pPr>
        <w:tabs>
          <w:tab w:val="left" w:pos="1560"/>
        </w:tabs>
        <w:ind w:left="1560" w:hanging="1560"/>
        <w:jc w:val="both"/>
        <w:rPr>
          <w:rFonts w:ascii="Arial" w:hAnsi="Arial"/>
          <w:color w:val="000000"/>
          <w:sz w:val="22"/>
          <w:szCs w:val="22"/>
          <w:lang w:eastAsia="ko-KR"/>
        </w:rPr>
      </w:pPr>
      <w:r w:rsidRPr="00427695">
        <w:rPr>
          <w:rFonts w:ascii="Arial" w:hAnsi="Arial" w:cs="Arial"/>
          <w:b/>
          <w:sz w:val="22"/>
          <w:szCs w:val="22"/>
        </w:rPr>
        <w:t>Appendices</w:t>
      </w:r>
      <w:r w:rsidRPr="00427695">
        <w:rPr>
          <w:rFonts w:ascii="Arial" w:hAnsi="Arial" w:cs="Arial"/>
          <w:sz w:val="22"/>
          <w:szCs w:val="22"/>
        </w:rPr>
        <w:t>:</w:t>
      </w:r>
      <w:r w:rsidRPr="00427695">
        <w:rPr>
          <w:rFonts w:ascii="Arial" w:hAnsi="Arial" w:cs="Arial"/>
          <w:sz w:val="22"/>
          <w:szCs w:val="22"/>
        </w:rPr>
        <w:tab/>
      </w:r>
      <w:r>
        <w:rPr>
          <w:rFonts w:ascii="Arial" w:hAnsi="Arial" w:cs="Arial"/>
          <w:sz w:val="22"/>
          <w:szCs w:val="22"/>
        </w:rPr>
        <w:t>A.</w:t>
      </w:r>
      <w:r>
        <w:rPr>
          <w:rFonts w:ascii="Arial" w:hAnsi="Arial" w:cs="Arial"/>
          <w:sz w:val="22"/>
          <w:szCs w:val="22"/>
        </w:rPr>
        <w:tab/>
      </w:r>
      <w:r>
        <w:rPr>
          <w:rFonts w:ascii="Arial" w:hAnsi="Arial"/>
          <w:color w:val="000000"/>
          <w:sz w:val="22"/>
          <w:szCs w:val="22"/>
        </w:rPr>
        <w:t xml:space="preserve">Report by the Task </w:t>
      </w:r>
      <w:proofErr w:type="gramStart"/>
      <w:r>
        <w:rPr>
          <w:rFonts w:ascii="Arial" w:hAnsi="Arial"/>
          <w:color w:val="000000"/>
          <w:sz w:val="22"/>
          <w:szCs w:val="22"/>
        </w:rPr>
        <w:t xml:space="preserve">Team </w:t>
      </w:r>
      <w:r>
        <w:rPr>
          <w:rFonts w:ascii="Arial" w:hAnsi="Arial"/>
          <w:color w:val="000000"/>
          <w:sz w:val="22"/>
          <w:szCs w:val="22"/>
          <w:lang w:eastAsia="ko-KR"/>
        </w:rPr>
        <w:t xml:space="preserve"> on</w:t>
      </w:r>
      <w:proofErr w:type="gramEnd"/>
      <w:r>
        <w:rPr>
          <w:rFonts w:ascii="Arial" w:hAnsi="Arial"/>
          <w:color w:val="000000"/>
          <w:sz w:val="22"/>
          <w:szCs w:val="22"/>
          <w:lang w:eastAsia="ko-KR"/>
        </w:rPr>
        <w:t xml:space="preserve"> Data Management</w:t>
      </w:r>
    </w:p>
    <w:p w:rsidR="00382F1E" w:rsidRDefault="00382F1E" w:rsidP="00382F1E">
      <w:pPr>
        <w:numPr>
          <w:ilvl w:val="0"/>
          <w:numId w:val="44"/>
        </w:numPr>
        <w:tabs>
          <w:tab w:val="left" w:pos="1560"/>
        </w:tabs>
        <w:jc w:val="both"/>
        <w:rPr>
          <w:rFonts w:ascii="Arial" w:hAnsi="Arial"/>
          <w:color w:val="000000"/>
          <w:sz w:val="22"/>
          <w:szCs w:val="22"/>
          <w:lang w:eastAsia="ko-KR"/>
        </w:rPr>
      </w:pPr>
      <w:r>
        <w:rPr>
          <w:rFonts w:ascii="Arial" w:hAnsi="Arial"/>
          <w:color w:val="000000"/>
          <w:sz w:val="22"/>
          <w:szCs w:val="22"/>
          <w:lang w:eastAsia="ko-KR"/>
        </w:rPr>
        <w:t>Terms of Reference of the DBCP Task Team on Data Management</w:t>
      </w:r>
    </w:p>
    <w:p w:rsidR="00382F1E" w:rsidRDefault="00382F1E" w:rsidP="00382F1E">
      <w:pPr>
        <w:numPr>
          <w:ilvl w:val="0"/>
          <w:numId w:val="44"/>
        </w:numPr>
        <w:tabs>
          <w:tab w:val="left" w:pos="1560"/>
        </w:tabs>
        <w:jc w:val="both"/>
        <w:rPr>
          <w:rFonts w:ascii="Arial" w:hAnsi="Arial"/>
          <w:color w:val="000000"/>
          <w:sz w:val="22"/>
          <w:szCs w:val="22"/>
          <w:lang w:eastAsia="ko-KR"/>
        </w:rPr>
      </w:pPr>
      <w:r>
        <w:rPr>
          <w:rFonts w:ascii="Arial" w:hAnsi="Arial"/>
          <w:color w:val="000000"/>
          <w:sz w:val="22"/>
          <w:szCs w:val="22"/>
          <w:lang w:eastAsia="ko-KR"/>
        </w:rPr>
        <w:t>GTS Processing Monitoring graphs from CLS-France</w:t>
      </w:r>
    </w:p>
    <w:p w:rsidR="00382F1E" w:rsidRPr="008E2379" w:rsidRDefault="00382F1E" w:rsidP="006E2678">
      <w:pPr>
        <w:tabs>
          <w:tab w:val="left" w:pos="1560"/>
        </w:tabs>
        <w:ind w:left="2160"/>
        <w:jc w:val="both"/>
        <w:rPr>
          <w:rFonts w:ascii="Arial" w:hAnsi="Arial"/>
          <w:color w:val="000000"/>
          <w:sz w:val="22"/>
          <w:szCs w:val="22"/>
          <w:lang w:eastAsia="ko-KR"/>
        </w:rPr>
      </w:pPr>
    </w:p>
    <w:p w:rsidR="00427695" w:rsidRPr="005550EA" w:rsidRDefault="00427695" w:rsidP="00427695">
      <w:pPr>
        <w:tabs>
          <w:tab w:val="left" w:pos="1530"/>
          <w:tab w:val="left" w:pos="1980"/>
        </w:tabs>
        <w:ind w:left="1980" w:hanging="1980"/>
        <w:jc w:val="both"/>
        <w:rPr>
          <w:rFonts w:ascii="Arial" w:hAnsi="Arial" w:cs="Arial"/>
          <w:sz w:val="22"/>
          <w:szCs w:val="22"/>
          <w:lang w:val="en-GB"/>
        </w:rPr>
      </w:pPr>
    </w:p>
    <w:bookmarkEnd w:id="0"/>
    <w:p w:rsidR="009E2D88" w:rsidRDefault="00190C3C" w:rsidP="00E549F6">
      <w:pPr>
        <w:widowControl/>
        <w:autoSpaceDE w:val="0"/>
        <w:autoSpaceDN w:val="0"/>
        <w:adjustRightInd w:val="0"/>
        <w:rPr>
          <w:rFonts w:ascii="Arial" w:hAnsi="Arial"/>
          <w:b/>
          <w:sz w:val="22"/>
          <w:lang w:val="en-GB"/>
        </w:rPr>
      </w:pPr>
      <w:r w:rsidRPr="005550EA">
        <w:rPr>
          <w:rFonts w:ascii="Arial" w:hAnsi="Arial"/>
          <w:sz w:val="22"/>
          <w:lang w:val="en-GB"/>
        </w:rPr>
        <w:br w:type="page"/>
      </w:r>
      <w:r w:rsidR="00B42186" w:rsidRPr="005550EA">
        <w:rPr>
          <w:rFonts w:ascii="Arial" w:hAnsi="Arial"/>
          <w:b/>
          <w:sz w:val="22"/>
          <w:lang w:val="en-GB"/>
        </w:rPr>
        <w:lastRenderedPageBreak/>
        <w:t>-A-</w:t>
      </w:r>
      <w:r w:rsidR="00B42186" w:rsidRPr="005550EA">
        <w:rPr>
          <w:rFonts w:ascii="Arial" w:hAnsi="Arial"/>
          <w:b/>
          <w:sz w:val="22"/>
          <w:lang w:val="en-GB"/>
        </w:rPr>
        <w:tab/>
      </w:r>
      <w:r w:rsidR="009E2D88" w:rsidRPr="005550EA">
        <w:rPr>
          <w:rFonts w:ascii="Arial" w:hAnsi="Arial"/>
          <w:b/>
          <w:caps/>
          <w:sz w:val="22"/>
          <w:lang w:val="en-GB"/>
        </w:rPr>
        <w:t xml:space="preserve">Draft </w:t>
      </w:r>
      <w:r w:rsidR="00F74C2E" w:rsidRPr="005550EA">
        <w:rPr>
          <w:rFonts w:ascii="Arial" w:hAnsi="Arial"/>
          <w:b/>
          <w:caps/>
          <w:sz w:val="22"/>
          <w:lang w:val="en-GB"/>
        </w:rPr>
        <w:t xml:space="preserve">TEXT </w:t>
      </w:r>
      <w:r w:rsidR="009E2D88" w:rsidRPr="005550EA">
        <w:rPr>
          <w:rFonts w:ascii="Arial" w:hAnsi="Arial"/>
          <w:b/>
          <w:caps/>
          <w:sz w:val="22"/>
          <w:lang w:val="en-GB"/>
        </w:rPr>
        <w:t>for inclusion in the final report</w:t>
      </w:r>
      <w:r w:rsidR="009E2D88" w:rsidRPr="005550EA">
        <w:rPr>
          <w:rFonts w:ascii="Arial" w:hAnsi="Arial"/>
          <w:b/>
          <w:sz w:val="22"/>
          <w:lang w:val="en-GB"/>
        </w:rPr>
        <w:t xml:space="preserve"> </w:t>
      </w:r>
    </w:p>
    <w:p w:rsidR="009E2D88" w:rsidRPr="005550EA" w:rsidRDefault="009E2D88" w:rsidP="00D6541F">
      <w:pPr>
        <w:rPr>
          <w:rFonts w:ascii="Arial" w:hAnsi="Arial"/>
          <w:sz w:val="22"/>
          <w:szCs w:val="22"/>
          <w:lang w:val="en-GB"/>
        </w:rPr>
      </w:pPr>
    </w:p>
    <w:p w:rsidR="006E2678" w:rsidRDefault="007C61DA" w:rsidP="007C61DA">
      <w:pPr>
        <w:jc w:val="both"/>
        <w:rPr>
          <w:rFonts w:ascii="Arial" w:hAnsi="Arial" w:cs="Arial"/>
          <w:sz w:val="22"/>
          <w:szCs w:val="22"/>
        </w:rPr>
      </w:pPr>
      <w:r>
        <w:rPr>
          <w:rFonts w:ascii="Arial" w:hAnsi="Arial"/>
          <w:sz w:val="22"/>
          <w:szCs w:val="22"/>
          <w:lang w:val="en-GB"/>
        </w:rPr>
        <w:t>6.1</w:t>
      </w:r>
      <w:r w:rsidR="0042443B">
        <w:rPr>
          <w:rFonts w:ascii="Arial" w:hAnsi="Arial"/>
          <w:sz w:val="22"/>
          <w:szCs w:val="22"/>
          <w:lang w:val="en-GB"/>
        </w:rPr>
        <w:t>.1</w:t>
      </w:r>
      <w:r w:rsidR="0042443B">
        <w:rPr>
          <w:rFonts w:ascii="Arial" w:hAnsi="Arial"/>
          <w:sz w:val="22"/>
          <w:szCs w:val="22"/>
          <w:lang w:val="en-GB"/>
        </w:rPr>
        <w:tab/>
      </w:r>
      <w:r w:rsidR="006E2678" w:rsidRPr="008E0E49">
        <w:rPr>
          <w:rFonts w:ascii="Arial" w:hAnsi="Arial" w:cs="Arial"/>
          <w:iCs/>
          <w:sz w:val="22"/>
          <w:szCs w:val="22"/>
          <w:lang w:eastAsia="ko-KR"/>
        </w:rPr>
        <w:t>Ms Mayra Pazos</w:t>
      </w:r>
      <w:r w:rsidR="006E2678" w:rsidRPr="008E0E49">
        <w:rPr>
          <w:rFonts w:ascii="Arial" w:hAnsi="Arial" w:cs="Arial"/>
          <w:iCs/>
          <w:sz w:val="22"/>
          <w:szCs w:val="22"/>
        </w:rPr>
        <w:t xml:space="preserve">, Chairperson of the Task Team on Data Management (TT-DM) </w:t>
      </w:r>
      <w:r w:rsidR="006E2678" w:rsidRPr="008E0E49">
        <w:rPr>
          <w:rFonts w:ascii="Arial" w:hAnsi="Arial" w:cs="Arial"/>
          <w:iCs/>
          <w:sz w:val="22"/>
          <w:szCs w:val="22"/>
          <w:lang w:eastAsia="ko-KR"/>
        </w:rPr>
        <w:t xml:space="preserve">reported on the progress during the intersessional period. </w:t>
      </w:r>
      <w:r w:rsidR="006E2678">
        <w:rPr>
          <w:rFonts w:ascii="Arial" w:hAnsi="Arial" w:cs="Arial"/>
          <w:iCs/>
          <w:sz w:val="22"/>
          <w:szCs w:val="22"/>
          <w:lang w:eastAsia="ko-KR"/>
        </w:rPr>
        <w:t xml:space="preserve">The Task Team </w:t>
      </w:r>
      <w:r w:rsidR="006E2678">
        <w:rPr>
          <w:rFonts w:ascii="Arial" w:hAnsi="Arial" w:cs="Arial"/>
          <w:sz w:val="22"/>
          <w:szCs w:val="22"/>
        </w:rPr>
        <w:t xml:space="preserve">promoted discussion between its </w:t>
      </w:r>
      <w:proofErr w:type="gramStart"/>
      <w:r w:rsidR="006E2678">
        <w:rPr>
          <w:rFonts w:ascii="Arial" w:hAnsi="Arial" w:cs="Arial"/>
          <w:sz w:val="22"/>
          <w:szCs w:val="22"/>
        </w:rPr>
        <w:t>members,</w:t>
      </w:r>
      <w:proofErr w:type="gramEnd"/>
      <w:r w:rsidR="006E2678">
        <w:rPr>
          <w:rFonts w:ascii="Arial" w:hAnsi="Arial" w:cs="Arial"/>
          <w:sz w:val="22"/>
          <w:szCs w:val="22"/>
        </w:rPr>
        <w:t xml:space="preserve"> revised the recommendations proposed last year to assess actions taken, and proposed new recommendations.</w:t>
      </w:r>
    </w:p>
    <w:p w:rsidR="00B42186" w:rsidRPr="005550EA" w:rsidRDefault="00B42186" w:rsidP="007C61DA">
      <w:pPr>
        <w:jc w:val="both"/>
        <w:rPr>
          <w:rFonts w:ascii="Arial" w:hAnsi="Arial"/>
          <w:sz w:val="22"/>
          <w:szCs w:val="22"/>
          <w:lang w:val="en-GB"/>
        </w:rPr>
      </w:pPr>
    </w:p>
    <w:p w:rsidR="001017AE" w:rsidRDefault="007C61DA" w:rsidP="007C61DA">
      <w:pPr>
        <w:tabs>
          <w:tab w:val="num" w:pos="960"/>
        </w:tabs>
        <w:jc w:val="both"/>
        <w:rPr>
          <w:rFonts w:ascii="Arial" w:hAnsi="Arial" w:cs="Arial"/>
          <w:sz w:val="22"/>
          <w:szCs w:val="22"/>
        </w:rPr>
      </w:pPr>
      <w:r>
        <w:rPr>
          <w:rFonts w:ascii="Arial" w:hAnsi="Arial"/>
          <w:sz w:val="22"/>
          <w:szCs w:val="22"/>
          <w:lang w:val="en-GB"/>
        </w:rPr>
        <w:t>6.1</w:t>
      </w:r>
      <w:r w:rsidR="006E2678">
        <w:rPr>
          <w:rFonts w:ascii="Arial" w:hAnsi="Arial"/>
          <w:sz w:val="22"/>
          <w:szCs w:val="22"/>
          <w:lang w:val="en-GB"/>
        </w:rPr>
        <w:t>.2</w:t>
      </w:r>
      <w:r w:rsidR="0042443B">
        <w:rPr>
          <w:rFonts w:ascii="Arial" w:hAnsi="Arial"/>
          <w:sz w:val="22"/>
          <w:szCs w:val="22"/>
          <w:lang w:val="en-GB"/>
        </w:rPr>
        <w:tab/>
      </w:r>
      <w:r w:rsidR="006E2678" w:rsidRPr="00AA26D2">
        <w:rPr>
          <w:rFonts w:ascii="Arial" w:hAnsi="Arial"/>
          <w:color w:val="0000FF"/>
          <w:sz w:val="22"/>
        </w:rPr>
        <w:t>The meeting agreed on the following:</w:t>
      </w:r>
    </w:p>
    <w:p w:rsidR="0042443B" w:rsidRDefault="0042443B" w:rsidP="007C61DA">
      <w:pPr>
        <w:tabs>
          <w:tab w:val="num" w:pos="960"/>
        </w:tabs>
        <w:jc w:val="both"/>
        <w:rPr>
          <w:rFonts w:ascii="Arial" w:hAnsi="Arial" w:cs="Arial"/>
          <w:sz w:val="22"/>
          <w:szCs w:val="22"/>
        </w:rPr>
      </w:pPr>
    </w:p>
    <w:p w:rsidR="0042443B" w:rsidRDefault="0042443B" w:rsidP="007C61DA">
      <w:pPr>
        <w:numPr>
          <w:ilvl w:val="0"/>
          <w:numId w:val="48"/>
        </w:numPr>
        <w:tabs>
          <w:tab w:val="left" w:pos="1134"/>
        </w:tabs>
        <w:snapToGrid w:val="0"/>
        <w:jc w:val="both"/>
        <w:rPr>
          <w:rFonts w:ascii="Arial" w:hAnsi="Arial"/>
          <w:snapToGrid/>
          <w:sz w:val="22"/>
          <w:szCs w:val="22"/>
          <w:lang w:val="en-GB"/>
        </w:rPr>
      </w:pPr>
      <w:r>
        <w:rPr>
          <w:rFonts w:ascii="Arial" w:hAnsi="Arial"/>
          <w:snapToGrid/>
          <w:sz w:val="22"/>
          <w:szCs w:val="22"/>
          <w:lang w:val="en-GB"/>
        </w:rPr>
        <w:t>The conversion to use 7-digits numbers instead of the 5-digit numbers must continue until all cross-reference lists are changed.</w:t>
      </w:r>
    </w:p>
    <w:p w:rsidR="0042443B" w:rsidRDefault="0042443B" w:rsidP="007C61DA">
      <w:pPr>
        <w:tabs>
          <w:tab w:val="left" w:pos="1134"/>
        </w:tabs>
        <w:snapToGrid w:val="0"/>
        <w:jc w:val="both"/>
        <w:rPr>
          <w:rFonts w:ascii="Arial" w:hAnsi="Arial"/>
          <w:snapToGrid/>
          <w:sz w:val="22"/>
          <w:szCs w:val="22"/>
          <w:lang w:val="en-GB"/>
        </w:rPr>
      </w:pPr>
    </w:p>
    <w:p w:rsidR="0042443B" w:rsidRDefault="007C61DA" w:rsidP="007C61DA">
      <w:pPr>
        <w:numPr>
          <w:ilvl w:val="0"/>
          <w:numId w:val="48"/>
        </w:numPr>
        <w:tabs>
          <w:tab w:val="left" w:pos="1134"/>
        </w:tabs>
        <w:snapToGrid w:val="0"/>
        <w:jc w:val="both"/>
        <w:rPr>
          <w:rFonts w:ascii="Arial" w:hAnsi="Arial"/>
          <w:snapToGrid/>
          <w:sz w:val="22"/>
          <w:szCs w:val="22"/>
          <w:lang w:val="en-GB"/>
        </w:rPr>
      </w:pPr>
      <w:r>
        <w:rPr>
          <w:rFonts w:ascii="Arial" w:hAnsi="Arial"/>
          <w:snapToGrid/>
          <w:sz w:val="22"/>
          <w:szCs w:val="22"/>
          <w:lang w:val="en-GB"/>
        </w:rPr>
        <w:t xml:space="preserve">Regarding DBCP-28 </w:t>
      </w:r>
      <w:r w:rsidR="0042443B">
        <w:rPr>
          <w:rFonts w:ascii="Arial" w:hAnsi="Arial"/>
          <w:snapToGrid/>
          <w:sz w:val="22"/>
          <w:szCs w:val="22"/>
          <w:lang w:val="en-GB"/>
        </w:rPr>
        <w:t xml:space="preserve">action item </w:t>
      </w:r>
      <w:r>
        <w:rPr>
          <w:rFonts w:ascii="Arial" w:hAnsi="Arial"/>
          <w:snapToGrid/>
          <w:sz w:val="22"/>
          <w:szCs w:val="22"/>
          <w:lang w:val="en-GB"/>
        </w:rPr>
        <w:t xml:space="preserve">No. </w:t>
      </w:r>
      <w:r w:rsidR="0042443B">
        <w:rPr>
          <w:rFonts w:ascii="Arial" w:hAnsi="Arial"/>
          <w:snapToGrid/>
          <w:sz w:val="22"/>
          <w:szCs w:val="22"/>
          <w:lang w:val="en-GB"/>
        </w:rPr>
        <w:t>49</w:t>
      </w:r>
      <w:r>
        <w:rPr>
          <w:rFonts w:ascii="Arial" w:hAnsi="Arial"/>
          <w:snapToGrid/>
          <w:sz w:val="22"/>
          <w:szCs w:val="22"/>
          <w:lang w:val="en-GB"/>
        </w:rPr>
        <w:t xml:space="preserve"> (i.e. </w:t>
      </w:r>
      <w:r w:rsidR="00FF517F">
        <w:rPr>
          <w:rFonts w:ascii="Arial" w:hAnsi="Arial"/>
          <w:snapToGrid/>
          <w:sz w:val="22"/>
          <w:szCs w:val="22"/>
          <w:lang w:val="en-GB"/>
        </w:rPr>
        <w:t>to have a methodology to compare non-GTS buoy data with Ocean models, open to anyone via the web, be eliminated from the action list</w:t>
      </w:r>
      <w:r>
        <w:rPr>
          <w:rFonts w:ascii="Arial" w:hAnsi="Arial"/>
          <w:snapToGrid/>
          <w:sz w:val="22"/>
          <w:szCs w:val="22"/>
          <w:lang w:val="en-GB"/>
        </w:rPr>
        <w:t>), i</w:t>
      </w:r>
      <w:r w:rsidR="00FF517F">
        <w:rPr>
          <w:rFonts w:ascii="Arial" w:hAnsi="Arial"/>
          <w:snapToGrid/>
          <w:sz w:val="22"/>
          <w:szCs w:val="22"/>
          <w:lang w:val="en-GB"/>
        </w:rPr>
        <w:t>t has been reported that Meteo-France has internal tools that are working and can provide results of occasional queries sent by e-mail, but for technical reasons it is not planned to make these tools available on the web.</w:t>
      </w:r>
    </w:p>
    <w:p w:rsidR="00FF517F" w:rsidRDefault="00FF517F" w:rsidP="007C61DA">
      <w:pPr>
        <w:pStyle w:val="ListParagraph"/>
        <w:jc w:val="both"/>
        <w:rPr>
          <w:rFonts w:ascii="Arial" w:hAnsi="Arial"/>
          <w:sz w:val="22"/>
          <w:szCs w:val="22"/>
          <w:lang w:val="en-GB"/>
        </w:rPr>
      </w:pPr>
    </w:p>
    <w:p w:rsidR="00FF517F" w:rsidRPr="0042443B" w:rsidRDefault="00FF517F" w:rsidP="007C61DA">
      <w:pPr>
        <w:numPr>
          <w:ilvl w:val="0"/>
          <w:numId w:val="48"/>
        </w:numPr>
        <w:tabs>
          <w:tab w:val="left" w:pos="1134"/>
        </w:tabs>
        <w:snapToGrid w:val="0"/>
        <w:jc w:val="both"/>
        <w:rPr>
          <w:rFonts w:ascii="Arial" w:hAnsi="Arial"/>
          <w:snapToGrid/>
          <w:sz w:val="22"/>
          <w:szCs w:val="22"/>
          <w:lang w:val="en-GB"/>
        </w:rPr>
      </w:pPr>
      <w:r>
        <w:rPr>
          <w:rFonts w:ascii="Arial" w:hAnsi="Arial"/>
          <w:snapToGrid/>
          <w:sz w:val="22"/>
          <w:szCs w:val="22"/>
          <w:lang w:val="en-GB"/>
        </w:rPr>
        <w:t>A new column should be added to the GDP/DAC: List and Details of all Buoys in Database on the web (</w:t>
      </w:r>
      <w:hyperlink r:id="rId7" w:history="1">
        <w:r w:rsidRPr="00427B53">
          <w:rPr>
            <w:rStyle w:val="Hyperlink"/>
            <w:rFonts w:ascii="Arial" w:hAnsi="Arial"/>
            <w:snapToGrid/>
            <w:sz w:val="22"/>
            <w:szCs w:val="22"/>
            <w:lang w:val="en-GB"/>
          </w:rPr>
          <w:t>http://www.aoml.noaa.gov/phod/dac/dirall.html</w:t>
        </w:r>
      </w:hyperlink>
      <w:r>
        <w:rPr>
          <w:rFonts w:ascii="Arial" w:hAnsi="Arial"/>
          <w:snapToGrid/>
          <w:sz w:val="22"/>
          <w:szCs w:val="22"/>
          <w:lang w:val="en-GB"/>
        </w:rPr>
        <w:t>) to show latitude and longitude of where drifters lost their drogues</w:t>
      </w:r>
      <w:r w:rsidR="007C61DA">
        <w:rPr>
          <w:rFonts w:ascii="Arial" w:hAnsi="Arial"/>
          <w:snapToGrid/>
          <w:sz w:val="22"/>
          <w:szCs w:val="22"/>
          <w:lang w:val="en-GB"/>
        </w:rPr>
        <w:t xml:space="preserve"> (</w:t>
      </w:r>
      <w:r w:rsidR="007C61DA" w:rsidRPr="007C61DA">
        <w:rPr>
          <w:rFonts w:ascii="Arial" w:hAnsi="Arial"/>
          <w:b/>
          <w:bCs/>
          <w:i/>
          <w:iCs/>
          <w:snapToGrid/>
          <w:sz w:val="22"/>
          <w:szCs w:val="22"/>
          <w:lang w:val="en-GB"/>
        </w:rPr>
        <w:t>action; GDP; ASAP</w:t>
      </w:r>
      <w:r w:rsidR="007C61DA">
        <w:rPr>
          <w:rFonts w:ascii="Arial" w:hAnsi="Arial"/>
          <w:snapToGrid/>
          <w:sz w:val="22"/>
          <w:szCs w:val="22"/>
          <w:lang w:val="en-GB"/>
        </w:rPr>
        <w:t>);</w:t>
      </w:r>
    </w:p>
    <w:p w:rsidR="00622A56" w:rsidRPr="005550EA" w:rsidRDefault="00622A56" w:rsidP="007C61DA">
      <w:pPr>
        <w:jc w:val="both"/>
        <w:rPr>
          <w:rFonts w:ascii="Arial" w:hAnsi="Arial"/>
          <w:sz w:val="22"/>
          <w:szCs w:val="22"/>
          <w:lang w:val="en-GB"/>
        </w:rPr>
      </w:pPr>
    </w:p>
    <w:p w:rsidR="00622A56" w:rsidRPr="005550EA" w:rsidRDefault="007C61DA" w:rsidP="007C61DA">
      <w:pPr>
        <w:jc w:val="both"/>
        <w:rPr>
          <w:rFonts w:ascii="Arial" w:hAnsi="Arial"/>
          <w:sz w:val="22"/>
          <w:szCs w:val="22"/>
          <w:lang w:val="en-GB"/>
        </w:rPr>
      </w:pPr>
      <w:r>
        <w:rPr>
          <w:rFonts w:ascii="Arial" w:hAnsi="Arial"/>
          <w:sz w:val="22"/>
          <w:szCs w:val="22"/>
          <w:lang w:val="en-GB"/>
        </w:rPr>
        <w:t>6.1</w:t>
      </w:r>
      <w:r w:rsidR="006E2678">
        <w:rPr>
          <w:rFonts w:ascii="Arial" w:hAnsi="Arial"/>
          <w:sz w:val="22"/>
          <w:szCs w:val="22"/>
          <w:lang w:val="en-GB"/>
        </w:rPr>
        <w:t>.3</w:t>
      </w:r>
      <w:r w:rsidR="006E2678">
        <w:rPr>
          <w:rFonts w:ascii="Arial" w:hAnsi="Arial"/>
          <w:sz w:val="22"/>
          <w:szCs w:val="22"/>
          <w:lang w:val="en-GB"/>
        </w:rPr>
        <w:tab/>
      </w:r>
      <w:r w:rsidR="006E2678" w:rsidRPr="00B01648">
        <w:rPr>
          <w:rFonts w:ascii="Arial" w:hAnsi="Arial" w:cs="Arial"/>
          <w:iCs/>
          <w:sz w:val="22"/>
          <w:szCs w:val="22"/>
        </w:rPr>
        <w:t xml:space="preserve">The Panel thanked </w:t>
      </w:r>
      <w:r w:rsidR="006E2678" w:rsidRPr="00B01648">
        <w:rPr>
          <w:rFonts w:ascii="Arial" w:hAnsi="Arial" w:cs="Arial"/>
          <w:iCs/>
          <w:sz w:val="22"/>
          <w:szCs w:val="22"/>
          <w:lang w:eastAsia="ko-KR"/>
        </w:rPr>
        <w:t>Ms Pazos</w:t>
      </w:r>
      <w:r w:rsidR="006E2678" w:rsidRPr="00B01648">
        <w:rPr>
          <w:rFonts w:ascii="Arial" w:hAnsi="Arial" w:cs="Arial"/>
          <w:iCs/>
          <w:sz w:val="22"/>
          <w:szCs w:val="22"/>
        </w:rPr>
        <w:t xml:space="preserve"> and members of the Task Team for their efforts. </w:t>
      </w:r>
      <w:r w:rsidR="006E2678">
        <w:rPr>
          <w:rFonts w:ascii="Arial" w:hAnsi="Arial" w:cs="Arial"/>
          <w:iCs/>
          <w:sz w:val="22"/>
          <w:szCs w:val="22"/>
          <w:lang w:eastAsia="ko-KR"/>
        </w:rPr>
        <w:t xml:space="preserve">It </w:t>
      </w:r>
      <w:proofErr w:type="gramStart"/>
      <w:r w:rsidR="006E2678">
        <w:rPr>
          <w:rFonts w:ascii="Arial" w:hAnsi="Arial" w:cs="Arial"/>
          <w:iCs/>
          <w:sz w:val="22"/>
          <w:szCs w:val="22"/>
          <w:lang w:eastAsia="ko-KR"/>
        </w:rPr>
        <w:t>was agreed</w:t>
      </w:r>
      <w:proofErr w:type="gramEnd"/>
      <w:r w:rsidR="006E2678">
        <w:rPr>
          <w:rFonts w:ascii="Arial" w:hAnsi="Arial" w:cs="Arial"/>
          <w:iCs/>
          <w:sz w:val="22"/>
          <w:szCs w:val="22"/>
          <w:lang w:eastAsia="ko-KR"/>
        </w:rPr>
        <w:t xml:space="preserve"> that Ms Mayra Pazos would continue as chairperson of the Task Team for the intersessional period. </w:t>
      </w:r>
      <w:r w:rsidR="006E2678" w:rsidRPr="008E0E49">
        <w:rPr>
          <w:rFonts w:ascii="Arial" w:hAnsi="Arial" w:cs="Arial"/>
          <w:iCs/>
          <w:sz w:val="22"/>
          <w:szCs w:val="22"/>
        </w:rPr>
        <w:t xml:space="preserve">The full report of the Task Team </w:t>
      </w:r>
      <w:proofErr w:type="gramStart"/>
      <w:r w:rsidR="006E2678" w:rsidRPr="008E0E49">
        <w:rPr>
          <w:rFonts w:ascii="Arial" w:hAnsi="Arial" w:cs="Arial"/>
          <w:iCs/>
          <w:sz w:val="22"/>
          <w:szCs w:val="22"/>
        </w:rPr>
        <w:t>is provided</w:t>
      </w:r>
      <w:proofErr w:type="gramEnd"/>
      <w:r w:rsidR="006E2678" w:rsidRPr="008E0E49">
        <w:rPr>
          <w:rFonts w:ascii="Arial" w:hAnsi="Arial" w:cs="Arial"/>
          <w:iCs/>
          <w:sz w:val="22"/>
          <w:szCs w:val="22"/>
        </w:rPr>
        <w:t xml:space="preserve"> in </w:t>
      </w:r>
      <w:r w:rsidR="006E2678">
        <w:rPr>
          <w:rFonts w:ascii="Arial" w:hAnsi="Arial" w:cs="Arial"/>
          <w:iCs/>
          <w:sz w:val="22"/>
          <w:szCs w:val="22"/>
        </w:rPr>
        <w:t>Appendix A of DBCP-28 preparatory document No. 6.1</w:t>
      </w:r>
      <w:r w:rsidR="006E2678" w:rsidRPr="008E0E49">
        <w:rPr>
          <w:rFonts w:ascii="Arial" w:hAnsi="Arial" w:cs="Arial"/>
          <w:iCs/>
          <w:sz w:val="22"/>
          <w:szCs w:val="22"/>
        </w:rPr>
        <w:t xml:space="preserve"> as well as in the CD-ROM </w:t>
      </w:r>
      <w:r w:rsidR="006E2678">
        <w:rPr>
          <w:rFonts w:ascii="Arial" w:hAnsi="Arial" w:cs="Arial"/>
          <w:iCs/>
          <w:sz w:val="22"/>
          <w:szCs w:val="22"/>
        </w:rPr>
        <w:t xml:space="preserve">accompanying the DBCP Session </w:t>
      </w:r>
      <w:r w:rsidR="006E2678" w:rsidRPr="008E0E49">
        <w:rPr>
          <w:rFonts w:ascii="Arial" w:hAnsi="Arial" w:cs="Arial"/>
          <w:iCs/>
          <w:sz w:val="22"/>
          <w:szCs w:val="22"/>
        </w:rPr>
        <w:t>final report.</w:t>
      </w:r>
    </w:p>
    <w:p w:rsidR="00622A56" w:rsidRPr="005550EA" w:rsidRDefault="00622A56" w:rsidP="007C61DA">
      <w:pPr>
        <w:jc w:val="both"/>
        <w:rPr>
          <w:rFonts w:ascii="Arial" w:hAnsi="Arial"/>
          <w:sz w:val="22"/>
          <w:szCs w:val="22"/>
          <w:lang w:val="en-GB"/>
        </w:rPr>
      </w:pPr>
    </w:p>
    <w:p w:rsidR="009E2D88" w:rsidRPr="005550EA" w:rsidRDefault="009E2D88" w:rsidP="007C61DA">
      <w:pPr>
        <w:jc w:val="both"/>
        <w:rPr>
          <w:rFonts w:ascii="Arial" w:hAnsi="Arial"/>
          <w:sz w:val="22"/>
          <w:lang w:val="en-GB"/>
        </w:rPr>
      </w:pPr>
    </w:p>
    <w:p w:rsidR="009E2D88" w:rsidRPr="005550EA" w:rsidRDefault="009E2D88" w:rsidP="009B06BB">
      <w:pPr>
        <w:jc w:val="both"/>
        <w:rPr>
          <w:rFonts w:ascii="Arial" w:hAnsi="Arial" w:cs="Arial"/>
          <w:sz w:val="22"/>
          <w:szCs w:val="22"/>
          <w:lang w:val="en-GB"/>
        </w:rPr>
      </w:pPr>
    </w:p>
    <w:p w:rsidR="00190C3C" w:rsidRPr="005550EA" w:rsidRDefault="00190C3C">
      <w:pPr>
        <w:pStyle w:val="BodyTextIndent"/>
        <w:tabs>
          <w:tab w:val="clear" w:pos="566"/>
          <w:tab w:val="clear" w:pos="1079"/>
          <w:tab w:val="clear" w:pos="1134"/>
          <w:tab w:val="clear" w:pos="2268"/>
          <w:tab w:val="clear" w:pos="3402"/>
          <w:tab w:val="clear" w:pos="4534"/>
        </w:tabs>
        <w:ind w:left="0" w:firstLine="0"/>
        <w:rPr>
          <w:rFonts w:ascii="Arial" w:hAnsi="Arial"/>
        </w:rPr>
      </w:pPr>
    </w:p>
    <w:p w:rsidR="00190C3C" w:rsidRPr="005550EA" w:rsidRDefault="00D6541F">
      <w:pPr>
        <w:pStyle w:val="BodyTextIndent"/>
        <w:tabs>
          <w:tab w:val="clear" w:pos="566"/>
          <w:tab w:val="clear" w:pos="1079"/>
          <w:tab w:val="clear" w:pos="1134"/>
          <w:tab w:val="clear" w:pos="2268"/>
          <w:tab w:val="clear" w:pos="3402"/>
          <w:tab w:val="clear" w:pos="4534"/>
        </w:tabs>
        <w:ind w:left="0" w:firstLine="0"/>
        <w:jc w:val="center"/>
        <w:rPr>
          <w:rFonts w:ascii="Arial" w:hAnsi="Arial"/>
          <w:bCs/>
        </w:rPr>
      </w:pPr>
      <w:r w:rsidRPr="005550EA">
        <w:rPr>
          <w:rFonts w:ascii="Arial" w:hAnsi="Arial"/>
          <w:bCs/>
        </w:rPr>
        <w:t>_______________</w:t>
      </w:r>
    </w:p>
    <w:p w:rsidR="00190C3C" w:rsidRPr="005550EA" w:rsidRDefault="00190C3C">
      <w:pPr>
        <w:pStyle w:val="BodyTextIndent"/>
        <w:tabs>
          <w:tab w:val="clear" w:pos="566"/>
          <w:tab w:val="clear" w:pos="1079"/>
          <w:tab w:val="clear" w:pos="1134"/>
          <w:tab w:val="clear" w:pos="2268"/>
          <w:tab w:val="clear" w:pos="3402"/>
          <w:tab w:val="clear" w:pos="4534"/>
        </w:tabs>
        <w:ind w:left="0" w:firstLine="0"/>
        <w:rPr>
          <w:rFonts w:ascii="Arial" w:hAnsi="Arial"/>
        </w:rPr>
      </w:pPr>
    </w:p>
    <w:p w:rsidR="00190C3C" w:rsidRPr="005550EA" w:rsidRDefault="00190C3C">
      <w:pPr>
        <w:pStyle w:val="BodyTextIndent"/>
        <w:tabs>
          <w:tab w:val="clear" w:pos="566"/>
          <w:tab w:val="clear" w:pos="1079"/>
          <w:tab w:val="clear" w:pos="1134"/>
          <w:tab w:val="clear" w:pos="2268"/>
          <w:tab w:val="clear" w:pos="3402"/>
          <w:tab w:val="clear" w:pos="4534"/>
        </w:tabs>
        <w:ind w:left="0" w:firstLine="0"/>
        <w:rPr>
          <w:rFonts w:ascii="Arial" w:hAnsi="Arial"/>
        </w:rPr>
      </w:pPr>
      <w:r w:rsidRPr="005550EA">
        <w:rPr>
          <w:rFonts w:ascii="Arial" w:hAnsi="Arial"/>
        </w:rPr>
        <w:t xml:space="preserve">Appendices:  </w:t>
      </w:r>
      <w:r w:rsidR="003C5220" w:rsidRPr="005550EA">
        <w:rPr>
          <w:rFonts w:ascii="Arial" w:hAnsi="Arial"/>
        </w:rPr>
        <w:t>3</w:t>
      </w:r>
    </w:p>
    <w:p w:rsidR="00E549F6" w:rsidRPr="005550EA" w:rsidRDefault="00E549F6">
      <w:pPr>
        <w:pStyle w:val="BodyTextIndent"/>
        <w:tabs>
          <w:tab w:val="clear" w:pos="566"/>
          <w:tab w:val="clear" w:pos="1079"/>
          <w:tab w:val="clear" w:pos="1134"/>
          <w:tab w:val="clear" w:pos="2268"/>
          <w:tab w:val="clear" w:pos="3402"/>
          <w:tab w:val="clear" w:pos="4534"/>
        </w:tabs>
        <w:ind w:left="0" w:firstLine="0"/>
        <w:rPr>
          <w:rFonts w:ascii="Arial" w:hAnsi="Arial"/>
        </w:rPr>
      </w:pPr>
    </w:p>
    <w:p w:rsidR="00E549F6" w:rsidRPr="005550EA" w:rsidRDefault="00E549F6">
      <w:pPr>
        <w:pStyle w:val="BodyTextIndent"/>
        <w:tabs>
          <w:tab w:val="clear" w:pos="566"/>
          <w:tab w:val="clear" w:pos="1079"/>
          <w:tab w:val="clear" w:pos="1134"/>
          <w:tab w:val="clear" w:pos="2268"/>
          <w:tab w:val="clear" w:pos="3402"/>
          <w:tab w:val="clear" w:pos="4534"/>
        </w:tabs>
        <w:ind w:left="0" w:firstLine="0"/>
        <w:rPr>
          <w:rFonts w:ascii="Arial" w:hAnsi="Arial"/>
        </w:rPr>
      </w:pPr>
    </w:p>
    <w:p w:rsidR="0016108C" w:rsidRPr="005550EA" w:rsidRDefault="0016108C">
      <w:pPr>
        <w:jc w:val="both"/>
        <w:rPr>
          <w:rFonts w:ascii="Arial" w:hAnsi="Arial"/>
          <w:lang w:val="en-GB"/>
        </w:rPr>
        <w:sectPr w:rsidR="0016108C" w:rsidRPr="005550EA">
          <w:headerReference w:type="default" r:id="rId8"/>
          <w:endnotePr>
            <w:numFmt w:val="decimal"/>
          </w:endnotePr>
          <w:pgSz w:w="11905" w:h="16837"/>
          <w:pgMar w:top="1134" w:right="1134" w:bottom="1134" w:left="1134" w:header="1134" w:footer="1134" w:gutter="0"/>
          <w:cols w:space="720"/>
          <w:noEndnote/>
          <w:titlePg/>
        </w:sectPr>
      </w:pPr>
    </w:p>
    <w:p w:rsidR="009B06BB" w:rsidRDefault="006E2678" w:rsidP="009B06BB">
      <w:pPr>
        <w:adjustRightInd w:val="0"/>
        <w:jc w:val="center"/>
        <w:rPr>
          <w:rStyle w:val="Strong"/>
          <w:rFonts w:ascii="Arial" w:eastAsia="MS Mincho" w:hAnsi="Arial" w:cs="Arial"/>
          <w:caps/>
          <w:sz w:val="22"/>
          <w:szCs w:val="22"/>
          <w:lang w:val="en-GB"/>
        </w:rPr>
      </w:pPr>
      <w:r>
        <w:rPr>
          <w:rStyle w:val="Strong"/>
          <w:rFonts w:ascii="Arial" w:eastAsia="MS Mincho" w:hAnsi="Arial" w:cs="Arial"/>
          <w:caps/>
          <w:sz w:val="22"/>
          <w:szCs w:val="22"/>
          <w:lang w:val="en-GB"/>
        </w:rPr>
        <w:lastRenderedPageBreak/>
        <w:t>Report by the dbcp task team on data management</w:t>
      </w:r>
    </w:p>
    <w:p w:rsidR="006E2678" w:rsidRPr="006E2678" w:rsidRDefault="006E2678" w:rsidP="006E2678">
      <w:pPr>
        <w:adjustRightInd w:val="0"/>
        <w:rPr>
          <w:rStyle w:val="Strong"/>
          <w:rFonts w:ascii="Arial" w:eastAsia="MS Mincho" w:hAnsi="Arial" w:cs="Arial"/>
          <w:b w:val="0"/>
          <w:caps/>
          <w:sz w:val="22"/>
          <w:szCs w:val="22"/>
          <w:lang w:val="en-GB"/>
        </w:rPr>
      </w:pPr>
    </w:p>
    <w:p w:rsidR="006E2678" w:rsidRDefault="006E2678" w:rsidP="007C61DA">
      <w:pPr>
        <w:jc w:val="both"/>
        <w:rPr>
          <w:rFonts w:ascii="Arial" w:hAnsi="Arial" w:cs="Arial"/>
          <w:sz w:val="22"/>
          <w:szCs w:val="22"/>
        </w:rPr>
      </w:pPr>
      <w:r>
        <w:rPr>
          <w:rFonts w:ascii="Arial" w:hAnsi="Arial" w:cs="Arial"/>
          <w:sz w:val="22"/>
          <w:szCs w:val="22"/>
        </w:rPr>
        <w:t xml:space="preserve">During the intersessional period, the TT-Data Management Team promoted discussion between </w:t>
      </w:r>
      <w:proofErr w:type="gramStart"/>
      <w:r>
        <w:rPr>
          <w:rFonts w:ascii="Arial" w:hAnsi="Arial" w:cs="Arial"/>
          <w:sz w:val="22"/>
          <w:szCs w:val="22"/>
        </w:rPr>
        <w:t>members,</w:t>
      </w:r>
      <w:proofErr w:type="gramEnd"/>
      <w:r>
        <w:rPr>
          <w:rFonts w:ascii="Arial" w:hAnsi="Arial" w:cs="Arial"/>
          <w:sz w:val="22"/>
          <w:szCs w:val="22"/>
        </w:rPr>
        <w:t xml:space="preserve"> revised the proposed recommendations from last year to assess actions taken and proposed new recommendations.</w:t>
      </w:r>
    </w:p>
    <w:p w:rsidR="006E2678" w:rsidRDefault="006E2678" w:rsidP="007C61DA">
      <w:pPr>
        <w:jc w:val="both"/>
        <w:rPr>
          <w:rFonts w:ascii="Arial" w:hAnsi="Arial" w:cs="Arial"/>
          <w:sz w:val="22"/>
          <w:szCs w:val="22"/>
        </w:rPr>
      </w:pPr>
    </w:p>
    <w:p w:rsidR="006E2678" w:rsidRPr="008E0E49" w:rsidRDefault="006E2678" w:rsidP="007C61DA">
      <w:pPr>
        <w:jc w:val="both"/>
        <w:rPr>
          <w:rFonts w:ascii="Arial" w:eastAsia="MS Mincho" w:hAnsi="Arial" w:cs="Arial"/>
          <w:b/>
          <w:bCs/>
          <w:sz w:val="22"/>
          <w:szCs w:val="22"/>
        </w:rPr>
      </w:pPr>
      <w:r w:rsidRPr="008E0E49">
        <w:rPr>
          <w:rFonts w:ascii="Arial" w:eastAsia="MS Mincho" w:hAnsi="Arial" w:cs="Arial"/>
          <w:b/>
          <w:bCs/>
          <w:sz w:val="22"/>
          <w:szCs w:val="22"/>
        </w:rPr>
        <w:t>1. Receive and Review reports</w:t>
      </w:r>
    </w:p>
    <w:p w:rsidR="006E2678" w:rsidRDefault="006E2678" w:rsidP="007C61DA">
      <w:pPr>
        <w:jc w:val="both"/>
        <w:rPr>
          <w:rFonts w:ascii="Arial" w:hAnsi="Arial" w:cs="Arial"/>
          <w:sz w:val="22"/>
          <w:szCs w:val="22"/>
        </w:rPr>
      </w:pPr>
    </w:p>
    <w:p w:rsidR="009E2E8E" w:rsidRPr="009E2E8E" w:rsidRDefault="00C1757C" w:rsidP="007C61DA">
      <w:pPr>
        <w:jc w:val="both"/>
        <w:rPr>
          <w:rFonts w:ascii="Arial" w:hAnsi="Arial" w:cs="Arial"/>
          <w:sz w:val="22"/>
          <w:szCs w:val="22"/>
          <w:lang w:val="en-CA"/>
        </w:rPr>
      </w:pPr>
      <w:proofErr w:type="gramStart"/>
      <w:r>
        <w:rPr>
          <w:rFonts w:ascii="Arial" w:hAnsi="Arial" w:cs="Arial"/>
          <w:sz w:val="22"/>
          <w:szCs w:val="22"/>
        </w:rPr>
        <w:t>1.1</w:t>
      </w:r>
      <w:r>
        <w:rPr>
          <w:rFonts w:ascii="Arial" w:hAnsi="Arial" w:cs="Arial"/>
          <w:sz w:val="22"/>
          <w:szCs w:val="22"/>
        </w:rPr>
        <w:tab/>
      </w:r>
      <w:r w:rsidR="00F265ED">
        <w:rPr>
          <w:rFonts w:ascii="Arial" w:hAnsi="Arial" w:cs="Arial"/>
          <w:sz w:val="22"/>
          <w:szCs w:val="22"/>
        </w:rPr>
        <w:t xml:space="preserve">With respect to the coordination between SOC and ISDM, it was reported </w:t>
      </w:r>
      <w:r w:rsidR="009E2E8E">
        <w:rPr>
          <w:rFonts w:ascii="Arial" w:hAnsi="Arial" w:cs="Arial"/>
          <w:sz w:val="22"/>
          <w:szCs w:val="22"/>
        </w:rPr>
        <w:t xml:space="preserve">that </w:t>
      </w:r>
      <w:r w:rsidR="009E2E8E">
        <w:rPr>
          <w:rFonts w:ascii="Arial" w:hAnsi="Arial" w:cs="Arial"/>
          <w:sz w:val="22"/>
          <w:szCs w:val="22"/>
          <w:lang w:val="en-CA"/>
        </w:rPr>
        <w:t>t</w:t>
      </w:r>
      <w:r w:rsidR="009E2E8E" w:rsidRPr="009E2E8E">
        <w:rPr>
          <w:rFonts w:ascii="Arial" w:hAnsi="Arial" w:cs="Arial"/>
          <w:sz w:val="22"/>
          <w:szCs w:val="22"/>
          <w:lang w:val="en-CA"/>
        </w:rPr>
        <w:t xml:space="preserve">he </w:t>
      </w:r>
      <w:r w:rsidR="009E2E8E" w:rsidRPr="009E2E8E">
        <w:rPr>
          <w:rFonts w:ascii="Arial" w:hAnsi="Arial" w:cs="Arial"/>
          <w:bCs/>
          <w:sz w:val="22"/>
          <w:szCs w:val="22"/>
          <w:lang w:val="en-CA"/>
        </w:rPr>
        <w:t xml:space="preserve">Ad Hoc Task Team on Responsible National Ocean Data Centers (RNODCs) and Specialized Oceanography Data Centers (SOCs) met together with the RNODC and SOC for Drifting Buoys (DB) on the occasion of the first </w:t>
      </w:r>
      <w:r w:rsidR="009E2E8E" w:rsidRPr="009E2E8E">
        <w:rPr>
          <w:rFonts w:ascii="Arial" w:hAnsi="Arial" w:cs="Arial"/>
          <w:sz w:val="22"/>
          <w:szCs w:val="22"/>
          <w:lang w:val="en-CA"/>
        </w:rPr>
        <w:t>Marine Climate Data System Workshop (MCDS1; 28 Nov.-2 Dec. 2011, Hamburg, Germany).</w:t>
      </w:r>
      <w:proofErr w:type="gramEnd"/>
      <w:r w:rsidR="009E2E8E" w:rsidRPr="009E2E8E">
        <w:rPr>
          <w:rFonts w:ascii="Arial" w:hAnsi="Arial" w:cs="Arial"/>
          <w:sz w:val="22"/>
          <w:szCs w:val="22"/>
          <w:lang w:val="en-CA"/>
        </w:rPr>
        <w:t xml:space="preserve">  The MCDS report recommended that both the “RNODC/DB and SOC/DB become Global Data Assembly Centers for all drifting buoys” (MCDS-1 Final Report section 3.4.2).   The Fourth </w:t>
      </w:r>
      <w:r w:rsidR="009E2E8E" w:rsidRPr="009E2E8E">
        <w:rPr>
          <w:rFonts w:ascii="Arial" w:hAnsi="Arial" w:cs="Arial"/>
          <w:bCs/>
          <w:sz w:val="22"/>
          <w:szCs w:val="22"/>
          <w:lang w:val="en-CA"/>
        </w:rPr>
        <w:t xml:space="preserve">JCOMM session </w:t>
      </w:r>
      <w:r w:rsidR="009E2E8E" w:rsidRPr="009E2E8E">
        <w:rPr>
          <w:rFonts w:ascii="Arial" w:hAnsi="Arial" w:cs="Arial"/>
          <w:sz w:val="22"/>
          <w:szCs w:val="22"/>
          <w:lang w:val="en-CA"/>
        </w:rPr>
        <w:t xml:space="preserve">(JCOMM-4/Doc. 7.2.7) </w:t>
      </w:r>
      <w:r w:rsidR="009E2E8E" w:rsidRPr="009E2E8E">
        <w:rPr>
          <w:rFonts w:ascii="Arial" w:hAnsi="Arial" w:cs="Arial"/>
          <w:bCs/>
          <w:sz w:val="22"/>
          <w:szCs w:val="22"/>
          <w:lang w:val="en-CA"/>
        </w:rPr>
        <w:t>further</w:t>
      </w:r>
      <w:r w:rsidR="009E2E8E" w:rsidRPr="009E2E8E">
        <w:rPr>
          <w:rFonts w:ascii="Arial" w:hAnsi="Arial" w:cs="Arial"/>
          <w:sz w:val="22"/>
          <w:szCs w:val="22"/>
          <w:lang w:val="en-CA"/>
        </w:rPr>
        <w:t xml:space="preserve"> approved the designation of the relevant French (Meteo-France) and Canadian (ISDM) centers as provisional GDAC for Drifting Buoys under JCOMM and IODE (GDAC-DB) to continue in their present roles until the role of the MCDS GDACs is further clarified as a part of the MCDS strategy.  </w:t>
      </w:r>
    </w:p>
    <w:p w:rsidR="009E2E8E" w:rsidRPr="009E2E8E" w:rsidRDefault="009E2E8E" w:rsidP="007C61DA">
      <w:pPr>
        <w:jc w:val="both"/>
        <w:rPr>
          <w:rFonts w:ascii="Arial" w:hAnsi="Arial" w:cs="Arial"/>
          <w:sz w:val="22"/>
          <w:szCs w:val="22"/>
          <w:lang w:val="en-CA"/>
        </w:rPr>
      </w:pPr>
    </w:p>
    <w:p w:rsidR="009E2E8E" w:rsidRPr="009E2E8E" w:rsidRDefault="00C1757C" w:rsidP="007C61DA">
      <w:pPr>
        <w:jc w:val="both"/>
        <w:rPr>
          <w:rFonts w:ascii="Arial" w:hAnsi="Arial" w:cs="Arial"/>
          <w:sz w:val="22"/>
          <w:szCs w:val="22"/>
          <w:lang w:val="en-CA"/>
        </w:rPr>
      </w:pPr>
      <w:r>
        <w:rPr>
          <w:rFonts w:ascii="Arial" w:hAnsi="Arial" w:cs="Arial"/>
          <w:sz w:val="22"/>
          <w:szCs w:val="22"/>
          <w:lang w:val="en-CA"/>
        </w:rPr>
        <w:t>1.2</w:t>
      </w:r>
      <w:r>
        <w:rPr>
          <w:rFonts w:ascii="Arial" w:hAnsi="Arial" w:cs="Arial"/>
          <w:sz w:val="22"/>
          <w:szCs w:val="22"/>
          <w:lang w:val="en-CA"/>
        </w:rPr>
        <w:tab/>
      </w:r>
      <w:r w:rsidR="009E2E8E" w:rsidRPr="009E2E8E">
        <w:rPr>
          <w:rFonts w:ascii="Arial" w:hAnsi="Arial" w:cs="Arial"/>
          <w:sz w:val="22"/>
          <w:szCs w:val="22"/>
          <w:lang w:val="en-CA"/>
        </w:rPr>
        <w:t xml:space="preserve">Following the MCDS-1, Sylvain de Margerie (ISDM) hosted a follow-up teleconference to discuss issues of mutual interest between ISDM, </w:t>
      </w:r>
      <w:smartTag w:uri="urn:schemas-microsoft-com:office:smarttags" w:element="place">
        <w:smartTag w:uri="urn:schemas-microsoft-com:office:smarttags" w:element="City">
          <w:r w:rsidR="009E2E8E" w:rsidRPr="009E2E8E">
            <w:rPr>
              <w:rFonts w:ascii="Arial" w:hAnsi="Arial" w:cs="Arial"/>
              <w:sz w:val="22"/>
              <w:szCs w:val="22"/>
              <w:lang w:val="en-CA"/>
            </w:rPr>
            <w:t>Meteo-France</w:t>
          </w:r>
        </w:smartTag>
        <w:r w:rsidR="009E2E8E" w:rsidRPr="009E2E8E">
          <w:rPr>
            <w:rFonts w:ascii="Arial" w:hAnsi="Arial" w:cs="Arial"/>
            <w:sz w:val="22"/>
            <w:szCs w:val="22"/>
            <w:lang w:val="en-CA"/>
          </w:rPr>
          <w:t xml:space="preserve">, </w:t>
        </w:r>
        <w:smartTag w:uri="urn:schemas-microsoft-com:office:smarttags" w:element="country-region">
          <w:r w:rsidR="009E2E8E" w:rsidRPr="009E2E8E">
            <w:rPr>
              <w:rFonts w:ascii="Arial" w:hAnsi="Arial" w:cs="Arial"/>
              <w:sz w:val="22"/>
              <w:szCs w:val="22"/>
              <w:lang w:val="en-CA"/>
            </w:rPr>
            <w:t>US</w:t>
          </w:r>
        </w:smartTag>
      </w:smartTag>
      <w:r w:rsidR="009E2E8E" w:rsidRPr="009E2E8E">
        <w:rPr>
          <w:rFonts w:ascii="Arial" w:hAnsi="Arial" w:cs="Arial"/>
          <w:sz w:val="22"/>
          <w:szCs w:val="22"/>
          <w:lang w:val="en-CA"/>
        </w:rPr>
        <w:t>-NODC and AOML. Agenda items of this meeting included, an investigation of differences between the AOML SVP data product and the ISDM GTS archive; ideas to improve overall data circulation and archival of GTS data between the DAC’s and GDAC’s as discussed at MCDS; and the sharing and integration of quality control tools and flags between DAC’s and GDAC’s.</w:t>
      </w:r>
    </w:p>
    <w:p w:rsidR="009E2E8E" w:rsidRPr="009E2E8E" w:rsidRDefault="009E2E8E" w:rsidP="007C61DA">
      <w:pPr>
        <w:jc w:val="both"/>
        <w:rPr>
          <w:rFonts w:ascii="Arial" w:hAnsi="Arial" w:cs="Arial"/>
          <w:sz w:val="22"/>
          <w:szCs w:val="22"/>
          <w:lang w:val="en-CA"/>
        </w:rPr>
      </w:pPr>
    </w:p>
    <w:p w:rsidR="00E274D6" w:rsidRDefault="00C1757C" w:rsidP="007C61DA">
      <w:pPr>
        <w:jc w:val="both"/>
        <w:rPr>
          <w:rFonts w:ascii="Arial" w:hAnsi="Arial" w:cs="Arial"/>
          <w:sz w:val="22"/>
          <w:szCs w:val="22"/>
        </w:rPr>
      </w:pPr>
      <w:r>
        <w:rPr>
          <w:rFonts w:ascii="Arial" w:hAnsi="Arial" w:cs="Arial"/>
          <w:sz w:val="22"/>
          <w:szCs w:val="22"/>
          <w:lang w:val="en-CA"/>
        </w:rPr>
        <w:t>1.3</w:t>
      </w:r>
      <w:r>
        <w:rPr>
          <w:rFonts w:ascii="Arial" w:hAnsi="Arial" w:cs="Arial"/>
          <w:sz w:val="22"/>
          <w:szCs w:val="22"/>
          <w:lang w:val="en-CA"/>
        </w:rPr>
        <w:tab/>
      </w:r>
      <w:r w:rsidR="009E2E8E" w:rsidRPr="009E2E8E">
        <w:rPr>
          <w:rFonts w:ascii="Arial" w:hAnsi="Arial" w:cs="Arial"/>
          <w:sz w:val="22"/>
          <w:szCs w:val="22"/>
          <w:lang w:val="en-CA"/>
        </w:rPr>
        <w:t xml:space="preserve">Following Action Item 50 from DBCP 26 ( D26/6.1 1.5(5), </w:t>
      </w:r>
      <w:r w:rsidR="009E2E8E">
        <w:rPr>
          <w:rFonts w:ascii="Arial" w:hAnsi="Arial" w:cs="Arial"/>
          <w:sz w:val="22"/>
          <w:szCs w:val="22"/>
          <w:lang w:val="en-CA"/>
        </w:rPr>
        <w:t xml:space="preserve">and after the Webex teleconference meeting of May 11, 2012, </w:t>
      </w:r>
      <w:r w:rsidR="009E2E8E" w:rsidRPr="009E2E8E">
        <w:rPr>
          <w:rFonts w:ascii="Arial" w:hAnsi="Arial" w:cs="Arial"/>
          <w:sz w:val="22"/>
          <w:szCs w:val="22"/>
          <w:lang w:val="en-CA"/>
        </w:rPr>
        <w:t>ISDM and Meteo-France (Bruce Bradshaw and Pierre Blouch) proposed and tested a methodology and exchange format to compare GTS Bulletin Headers received and processed by GDAC-DB-ISDM (RNODC-DB-MEDS) and SOC-Meteo-France (CMM).</w:t>
      </w:r>
      <w:r w:rsidR="009E2E8E">
        <w:rPr>
          <w:rFonts w:ascii="Arial" w:hAnsi="Arial" w:cs="Arial"/>
          <w:sz w:val="22"/>
          <w:szCs w:val="22"/>
          <w:lang w:val="en-CA"/>
        </w:rPr>
        <w:t xml:space="preserve">  They exchanged the headers </w:t>
      </w:r>
      <w:r w:rsidR="009E2E8E" w:rsidRPr="009E2E8E">
        <w:rPr>
          <w:rFonts w:ascii="Arial" w:hAnsi="Arial" w:cs="Arial"/>
          <w:sz w:val="22"/>
          <w:szCs w:val="22"/>
        </w:rPr>
        <w:t>of FM18-BUOY bulletins which are presently received at ISDM and Meteo-France - with the respective numbers of messages received in April.</w:t>
      </w:r>
      <w:r w:rsidR="009E2E8E">
        <w:rPr>
          <w:rFonts w:ascii="Arial" w:hAnsi="Arial" w:cs="Arial"/>
          <w:sz w:val="22"/>
          <w:szCs w:val="22"/>
          <w:lang w:val="en-CA"/>
        </w:rPr>
        <w:t xml:space="preserve"> </w:t>
      </w:r>
      <w:r w:rsidR="009E2E8E" w:rsidRPr="009E2E8E">
        <w:rPr>
          <w:rFonts w:ascii="Arial" w:hAnsi="Arial" w:cs="Arial"/>
          <w:sz w:val="22"/>
          <w:szCs w:val="22"/>
          <w:lang w:val="en-CA"/>
        </w:rPr>
        <w:t>Some work remains to be done this fall to resolve diffe</w:t>
      </w:r>
      <w:r w:rsidR="009E2E8E">
        <w:rPr>
          <w:rFonts w:ascii="Arial" w:hAnsi="Arial" w:cs="Arial"/>
          <w:sz w:val="22"/>
          <w:szCs w:val="22"/>
          <w:lang w:val="en-CA"/>
        </w:rPr>
        <w:t xml:space="preserve">rences resulting from the way </w:t>
      </w:r>
      <w:r w:rsidR="009E2E8E" w:rsidRPr="009E2E8E">
        <w:rPr>
          <w:rFonts w:ascii="Arial" w:hAnsi="Arial" w:cs="Arial"/>
          <w:sz w:val="22"/>
          <w:szCs w:val="22"/>
          <w:lang w:val="en-CA"/>
        </w:rPr>
        <w:t>some aspects of data processing, duplicates and the reporting messages received in BUFR and/or Buoy Code</w:t>
      </w:r>
      <w:r w:rsidR="009E2E8E">
        <w:rPr>
          <w:rFonts w:ascii="Arial" w:hAnsi="Arial" w:cs="Arial"/>
          <w:sz w:val="22"/>
          <w:szCs w:val="22"/>
          <w:lang w:val="en-CA"/>
        </w:rPr>
        <w:t xml:space="preserve"> are handled</w:t>
      </w:r>
      <w:r w:rsidR="009E2E8E" w:rsidRPr="009E2E8E">
        <w:rPr>
          <w:rFonts w:ascii="Arial" w:hAnsi="Arial" w:cs="Arial"/>
          <w:sz w:val="22"/>
          <w:szCs w:val="22"/>
          <w:lang w:val="en-CA"/>
        </w:rPr>
        <w:t xml:space="preserve">. </w:t>
      </w:r>
      <w:smartTag w:uri="urn:schemas-microsoft-com:office:smarttags" w:element="City">
        <w:smartTag w:uri="urn:schemas-microsoft-com:office:smarttags" w:element="place">
          <w:r w:rsidR="009E2E8E" w:rsidRPr="009E2E8E">
            <w:rPr>
              <w:rFonts w:ascii="Arial" w:hAnsi="Arial" w:cs="Arial"/>
              <w:sz w:val="22"/>
              <w:szCs w:val="22"/>
              <w:lang w:val="en-CA"/>
            </w:rPr>
            <w:t>Pierre</w:t>
          </w:r>
        </w:smartTag>
      </w:smartTag>
      <w:r w:rsidR="009E2E8E" w:rsidRPr="009E2E8E">
        <w:rPr>
          <w:rFonts w:ascii="Arial" w:hAnsi="Arial" w:cs="Arial"/>
          <w:sz w:val="22"/>
          <w:szCs w:val="22"/>
          <w:lang w:val="en-CA"/>
        </w:rPr>
        <w:t xml:space="preserve"> proposed the possibility of developing something similar their platform monitoring application (</w:t>
      </w:r>
      <w:hyperlink r:id="rId9" w:history="1">
        <w:r w:rsidR="009E2E8E" w:rsidRPr="009E2E8E">
          <w:rPr>
            <w:rStyle w:val="Hyperlink"/>
            <w:rFonts w:ascii="Arial" w:hAnsi="Arial" w:cs="Arial"/>
            <w:sz w:val="22"/>
            <w:szCs w:val="22"/>
            <w:lang w:val="en-CA"/>
          </w:rPr>
          <w:t>http://www.meteo2.shom.fr/qctools/rechstat_surfmar.htm</w:t>
        </w:r>
      </w:hyperlink>
      <w:r w:rsidR="009E2E8E" w:rsidRPr="009E2E8E">
        <w:rPr>
          <w:rFonts w:ascii="Arial" w:hAnsi="Arial" w:cs="Arial"/>
          <w:sz w:val="22"/>
          <w:szCs w:val="22"/>
          <w:lang w:val="en-CA"/>
        </w:rPr>
        <w:t>).</w:t>
      </w:r>
      <w:r w:rsidR="00E274D6">
        <w:rPr>
          <w:rFonts w:ascii="Arial" w:hAnsi="Arial" w:cs="Arial"/>
          <w:sz w:val="22"/>
          <w:szCs w:val="22"/>
          <w:lang w:val="en-CA"/>
        </w:rPr>
        <w:t xml:space="preserve"> </w:t>
      </w:r>
      <w:r w:rsidR="00E274D6" w:rsidRPr="00E274D6">
        <w:rPr>
          <w:rFonts w:ascii="Arial" w:hAnsi="Arial" w:cs="Arial"/>
          <w:sz w:val="22"/>
          <w:szCs w:val="22"/>
        </w:rPr>
        <w:t xml:space="preserve">Next step will be to do the same with the BUFR messages. </w:t>
      </w:r>
      <w:r w:rsidR="00E274D6">
        <w:rPr>
          <w:rFonts w:ascii="Arial" w:hAnsi="Arial" w:cs="Arial"/>
          <w:sz w:val="22"/>
          <w:szCs w:val="22"/>
        </w:rPr>
        <w:t>S</w:t>
      </w:r>
      <w:r w:rsidR="00E274D6" w:rsidRPr="00E274D6">
        <w:rPr>
          <w:rFonts w:ascii="Arial" w:hAnsi="Arial" w:cs="Arial"/>
          <w:sz w:val="22"/>
          <w:szCs w:val="22"/>
        </w:rPr>
        <w:t xml:space="preserve">ame exercise </w:t>
      </w:r>
      <w:proofErr w:type="gramStart"/>
      <w:r w:rsidR="00E274D6">
        <w:rPr>
          <w:rFonts w:ascii="Arial" w:hAnsi="Arial" w:cs="Arial"/>
          <w:sz w:val="22"/>
          <w:szCs w:val="22"/>
        </w:rPr>
        <w:t xml:space="preserve">will be </w:t>
      </w:r>
      <w:r w:rsidR="00E274D6" w:rsidRPr="00E274D6">
        <w:rPr>
          <w:rFonts w:ascii="Arial" w:hAnsi="Arial" w:cs="Arial"/>
          <w:sz w:val="22"/>
          <w:szCs w:val="22"/>
        </w:rPr>
        <w:t>done</w:t>
      </w:r>
      <w:proofErr w:type="gramEnd"/>
      <w:r w:rsidR="00E274D6" w:rsidRPr="00E274D6">
        <w:rPr>
          <w:rFonts w:ascii="Arial" w:hAnsi="Arial" w:cs="Arial"/>
          <w:sz w:val="22"/>
          <w:szCs w:val="22"/>
        </w:rPr>
        <w:t xml:space="preserve"> with VOS data SHIP, BATHY, TESAC, WAVEO</w:t>
      </w:r>
      <w:r w:rsidR="00E274D6">
        <w:rPr>
          <w:rFonts w:ascii="Arial" w:hAnsi="Arial" w:cs="Arial"/>
          <w:sz w:val="22"/>
          <w:szCs w:val="22"/>
        </w:rPr>
        <w:t>B and their equivalent in BUFR.</w:t>
      </w:r>
    </w:p>
    <w:p w:rsidR="00C1757C" w:rsidRDefault="00C1757C" w:rsidP="007C61DA">
      <w:pPr>
        <w:jc w:val="both"/>
        <w:rPr>
          <w:rFonts w:ascii="Arial" w:hAnsi="Arial" w:cs="Arial"/>
          <w:sz w:val="22"/>
          <w:szCs w:val="22"/>
        </w:rPr>
      </w:pPr>
    </w:p>
    <w:p w:rsidR="00C1757C" w:rsidRPr="008E0E49" w:rsidRDefault="00C1757C" w:rsidP="007C61DA">
      <w:pPr>
        <w:adjustRightInd w:val="0"/>
        <w:jc w:val="both"/>
        <w:rPr>
          <w:rFonts w:ascii="Arial" w:eastAsia="MS Mincho" w:hAnsi="Arial" w:cs="Arial"/>
          <w:b/>
          <w:bCs/>
          <w:sz w:val="22"/>
          <w:szCs w:val="22"/>
        </w:rPr>
      </w:pPr>
      <w:r w:rsidRPr="008E0E49">
        <w:rPr>
          <w:rFonts w:ascii="Arial" w:eastAsia="MS Mincho" w:hAnsi="Arial" w:cs="Arial"/>
          <w:b/>
          <w:bCs/>
          <w:sz w:val="22"/>
          <w:szCs w:val="22"/>
        </w:rPr>
        <w:t>2.</w:t>
      </w:r>
      <w:r w:rsidRPr="008E0E49">
        <w:rPr>
          <w:rFonts w:ascii="Arial" w:eastAsia="MS Mincho" w:hAnsi="Arial" w:cs="Arial"/>
          <w:sz w:val="22"/>
          <w:szCs w:val="22"/>
        </w:rPr>
        <w:t xml:space="preserve"> </w:t>
      </w:r>
      <w:r w:rsidRPr="008E0E49">
        <w:rPr>
          <w:rFonts w:ascii="Arial" w:eastAsia="MS Mincho" w:hAnsi="Arial" w:cs="Arial"/>
          <w:b/>
          <w:bCs/>
          <w:sz w:val="22"/>
          <w:szCs w:val="22"/>
        </w:rPr>
        <w:t xml:space="preserve">Table </w:t>
      </w:r>
      <w:proofErr w:type="gramStart"/>
      <w:r w:rsidRPr="008E0E49">
        <w:rPr>
          <w:rFonts w:ascii="Arial" w:eastAsia="MS Mincho" w:hAnsi="Arial" w:cs="Arial"/>
          <w:b/>
          <w:bCs/>
          <w:sz w:val="22"/>
          <w:szCs w:val="22"/>
        </w:rPr>
        <w:t>Driven coding</w:t>
      </w:r>
      <w:proofErr w:type="gramEnd"/>
      <w:r w:rsidRPr="008E0E49">
        <w:rPr>
          <w:rFonts w:ascii="Arial" w:eastAsia="MS Mincho" w:hAnsi="Arial" w:cs="Arial"/>
          <w:b/>
          <w:bCs/>
          <w:sz w:val="22"/>
          <w:szCs w:val="22"/>
        </w:rPr>
        <w:t xml:space="preserve"> requirements for data buoy observations</w:t>
      </w:r>
    </w:p>
    <w:p w:rsidR="00C1757C" w:rsidRDefault="00C1757C" w:rsidP="007C61DA">
      <w:pPr>
        <w:jc w:val="both"/>
        <w:rPr>
          <w:rFonts w:ascii="Arial" w:hAnsi="Arial" w:cs="Arial"/>
          <w:sz w:val="22"/>
          <w:szCs w:val="22"/>
        </w:rPr>
      </w:pPr>
    </w:p>
    <w:p w:rsidR="00C1757C" w:rsidRPr="007A76FB" w:rsidRDefault="00C1757C" w:rsidP="007C61DA">
      <w:pPr>
        <w:jc w:val="both"/>
        <w:rPr>
          <w:rFonts w:ascii="Arial" w:hAnsi="Arial" w:cs="Arial"/>
          <w:sz w:val="22"/>
          <w:szCs w:val="22"/>
        </w:rPr>
      </w:pPr>
      <w:proofErr w:type="gramStart"/>
      <w:r w:rsidRPr="007A76FB">
        <w:rPr>
          <w:rFonts w:ascii="Arial" w:hAnsi="Arial" w:cs="Arial"/>
          <w:sz w:val="22"/>
          <w:szCs w:val="22"/>
        </w:rPr>
        <w:t>2.1</w:t>
      </w:r>
      <w:r w:rsidRPr="007A76FB">
        <w:rPr>
          <w:rFonts w:ascii="Arial" w:hAnsi="Arial" w:cs="Arial"/>
          <w:sz w:val="22"/>
          <w:szCs w:val="22"/>
        </w:rPr>
        <w:tab/>
        <w:t>Regarding BUFR templates, some work was done by the DMPA Task Team on Table Driven Code (http://tinyurl.com/d4l6brc)</w:t>
      </w:r>
      <w:proofErr w:type="gramEnd"/>
      <w:r w:rsidRPr="007A76FB">
        <w:rPr>
          <w:rFonts w:ascii="Arial" w:hAnsi="Arial" w:cs="Arial"/>
          <w:sz w:val="22"/>
          <w:szCs w:val="22"/>
        </w:rPr>
        <w:t xml:space="preserve">, on common BUFR sequences for data buoys, VOS ships and other JCOMM platforms. Bill Burnett was chairing this team. Kelly </w:t>
      </w:r>
      <w:proofErr w:type="gramStart"/>
      <w:r w:rsidRPr="007A76FB">
        <w:rPr>
          <w:rFonts w:ascii="Arial" w:hAnsi="Arial" w:cs="Arial"/>
          <w:sz w:val="22"/>
          <w:szCs w:val="22"/>
        </w:rPr>
        <w:t>has been appointed</w:t>
      </w:r>
      <w:proofErr w:type="gramEnd"/>
      <w:r w:rsidRPr="007A76FB">
        <w:rPr>
          <w:rFonts w:ascii="Arial" w:hAnsi="Arial" w:cs="Arial"/>
          <w:sz w:val="22"/>
          <w:szCs w:val="22"/>
        </w:rPr>
        <w:t xml:space="preserve"> to ensure Bill's interim before his replacement as chair of the team. A comprehensive document exists. Pierre Blouch has a copy and can provide a copy if requested. It is not certain whether Jon and Chris recommendations </w:t>
      </w:r>
      <w:proofErr w:type="gramStart"/>
      <w:r w:rsidRPr="007A76FB">
        <w:rPr>
          <w:rFonts w:ascii="Arial" w:hAnsi="Arial" w:cs="Arial"/>
          <w:sz w:val="22"/>
          <w:szCs w:val="22"/>
        </w:rPr>
        <w:t>were taken</w:t>
      </w:r>
      <w:proofErr w:type="gramEnd"/>
      <w:r w:rsidRPr="007A76FB">
        <w:rPr>
          <w:rFonts w:ascii="Arial" w:hAnsi="Arial" w:cs="Arial"/>
          <w:sz w:val="22"/>
          <w:szCs w:val="22"/>
        </w:rPr>
        <w:t xml:space="preserve"> into account.</w:t>
      </w:r>
    </w:p>
    <w:p w:rsidR="00C32CDE" w:rsidRPr="007A76FB" w:rsidRDefault="00C32CDE" w:rsidP="007C61DA">
      <w:pPr>
        <w:jc w:val="both"/>
        <w:rPr>
          <w:rFonts w:ascii="Arial" w:hAnsi="Arial" w:cs="Arial"/>
          <w:sz w:val="22"/>
          <w:szCs w:val="22"/>
        </w:rPr>
      </w:pPr>
    </w:p>
    <w:p w:rsidR="00C32CDE" w:rsidRDefault="00C32CDE" w:rsidP="007C61DA">
      <w:pPr>
        <w:widowControl/>
        <w:jc w:val="both"/>
        <w:rPr>
          <w:rFonts w:eastAsia="Times New Roman"/>
          <w:snapToGrid/>
          <w:lang w:val="en-CA" w:eastAsia="en-CA"/>
        </w:rPr>
      </w:pPr>
      <w:r w:rsidRPr="007A76FB">
        <w:rPr>
          <w:rFonts w:ascii="Arial" w:eastAsia="Times New Roman" w:hAnsi="Arial" w:cs="Arial"/>
          <w:snapToGrid/>
          <w:sz w:val="22"/>
          <w:szCs w:val="22"/>
          <w:lang w:val="en-CA" w:eastAsia="en-CA"/>
        </w:rPr>
        <w:t>2.2</w:t>
      </w:r>
      <w:r w:rsidRPr="007A76FB">
        <w:rPr>
          <w:rFonts w:ascii="Arial" w:eastAsia="Times New Roman" w:hAnsi="Arial" w:cs="Arial"/>
          <w:snapToGrid/>
          <w:sz w:val="22"/>
          <w:szCs w:val="22"/>
          <w:lang w:val="en-CA" w:eastAsia="en-CA"/>
        </w:rPr>
        <w:tab/>
      </w:r>
      <w:r w:rsidRPr="00C32CDE">
        <w:rPr>
          <w:rFonts w:ascii="Arial" w:eastAsia="Times New Roman" w:hAnsi="Arial" w:cs="Arial"/>
          <w:snapToGrid/>
          <w:sz w:val="22"/>
          <w:szCs w:val="22"/>
          <w:lang w:val="en-CA" w:eastAsia="en-CA"/>
        </w:rPr>
        <w:t>ISDM continues to decode and archive GTS BUFR data and have developed tools to compare and report on the content of both BUFR and BUOY Code data streams. At this time our quality control and product generation are still done on the Buoy Code GTS data stream.</w:t>
      </w:r>
      <w:r w:rsidRPr="00C32CDE">
        <w:rPr>
          <w:rFonts w:eastAsia="Times New Roman"/>
          <w:snapToGrid/>
          <w:lang w:val="en-CA" w:eastAsia="en-CA"/>
        </w:rPr>
        <w:t xml:space="preserve"> </w:t>
      </w:r>
    </w:p>
    <w:p w:rsidR="007A76FB" w:rsidRDefault="007A76FB" w:rsidP="007C61DA">
      <w:pPr>
        <w:widowControl/>
        <w:jc w:val="both"/>
        <w:rPr>
          <w:rFonts w:eastAsia="Times New Roman"/>
          <w:snapToGrid/>
          <w:lang w:val="en-CA" w:eastAsia="en-CA"/>
        </w:rPr>
      </w:pPr>
    </w:p>
    <w:p w:rsidR="007A76FB" w:rsidRPr="00C32CDE" w:rsidRDefault="007A76FB" w:rsidP="007C61DA">
      <w:pPr>
        <w:widowControl/>
        <w:jc w:val="both"/>
        <w:rPr>
          <w:rFonts w:eastAsia="Times New Roman"/>
          <w:snapToGrid/>
          <w:lang w:val="en-CA" w:eastAsia="en-CA"/>
        </w:rPr>
      </w:pPr>
    </w:p>
    <w:p w:rsidR="007112CA" w:rsidRDefault="007112CA" w:rsidP="007C61DA">
      <w:pPr>
        <w:jc w:val="both"/>
        <w:rPr>
          <w:rFonts w:ascii="Arial" w:hAnsi="Arial" w:cs="Arial"/>
          <w:sz w:val="22"/>
          <w:szCs w:val="22"/>
        </w:rPr>
      </w:pPr>
    </w:p>
    <w:p w:rsidR="007112CA" w:rsidRPr="007112CA" w:rsidRDefault="007112CA" w:rsidP="007C61DA">
      <w:pPr>
        <w:widowControl/>
        <w:jc w:val="both"/>
        <w:rPr>
          <w:rFonts w:ascii="Arial" w:eastAsia="MS Mincho" w:hAnsi="Arial" w:cs="Arial"/>
          <w:snapToGrid/>
          <w:color w:val="000000"/>
          <w:sz w:val="22"/>
          <w:szCs w:val="22"/>
          <w:lang w:val="en-GB"/>
        </w:rPr>
      </w:pPr>
      <w:r w:rsidRPr="007112CA">
        <w:rPr>
          <w:rFonts w:ascii="Arial" w:eastAsia="MS Mincho" w:hAnsi="Arial" w:cs="Arial"/>
          <w:b/>
          <w:bCs/>
          <w:snapToGrid/>
          <w:color w:val="000000"/>
          <w:sz w:val="22"/>
          <w:szCs w:val="22"/>
          <w:lang w:val="en-GB"/>
        </w:rPr>
        <w:t>3. Real Time Distribution of Data</w:t>
      </w:r>
    </w:p>
    <w:p w:rsidR="007112CA" w:rsidRDefault="007112CA" w:rsidP="007C61DA">
      <w:pPr>
        <w:jc w:val="both"/>
        <w:rPr>
          <w:rFonts w:ascii="Arial" w:hAnsi="Arial" w:cs="Arial"/>
          <w:sz w:val="22"/>
          <w:szCs w:val="22"/>
        </w:rPr>
      </w:pPr>
    </w:p>
    <w:p w:rsidR="007112CA" w:rsidRDefault="007112CA" w:rsidP="007C61DA">
      <w:pPr>
        <w:widowControl/>
        <w:jc w:val="both"/>
        <w:rPr>
          <w:rFonts w:ascii="Arial" w:eastAsia="Arial Unicode MS" w:hAnsi="Arial" w:cs="Arial"/>
          <w:snapToGrid/>
          <w:color w:val="000000"/>
          <w:sz w:val="22"/>
          <w:szCs w:val="22"/>
          <w:lang w:val="en-GB"/>
        </w:rPr>
      </w:pPr>
      <w:r w:rsidRPr="007112CA">
        <w:rPr>
          <w:rFonts w:ascii="Arial" w:eastAsia="Arial Unicode MS" w:hAnsi="Arial" w:cs="Arial"/>
          <w:snapToGrid/>
          <w:color w:val="000000"/>
          <w:sz w:val="22"/>
          <w:szCs w:val="22"/>
          <w:lang w:val="en-GB"/>
        </w:rPr>
        <w:lastRenderedPageBreak/>
        <w:t>3.1</w:t>
      </w:r>
      <w:r w:rsidRPr="007112CA">
        <w:rPr>
          <w:rFonts w:ascii="Arial" w:eastAsia="Arial Unicode MS" w:hAnsi="Arial" w:cs="Arial"/>
          <w:snapToGrid/>
          <w:color w:val="000000"/>
          <w:sz w:val="22"/>
          <w:szCs w:val="22"/>
          <w:lang w:val="en-GB"/>
        </w:rPr>
        <w:tab/>
        <w:t xml:space="preserve">The </w:t>
      </w:r>
      <w:r w:rsidRPr="007112CA">
        <w:rPr>
          <w:rFonts w:ascii="Arial" w:eastAsia="Arial Unicode MS" w:hAnsi="Arial" w:cs="Arial"/>
          <w:b/>
          <w:bCs/>
          <w:snapToGrid/>
          <w:color w:val="000000"/>
          <w:sz w:val="22"/>
          <w:szCs w:val="22"/>
          <w:lang w:val="en-GB"/>
        </w:rPr>
        <w:t>DAC</w:t>
      </w:r>
      <w:r w:rsidRPr="007112CA">
        <w:rPr>
          <w:rFonts w:ascii="Arial" w:eastAsia="Arial Unicode MS" w:hAnsi="Arial" w:cs="Arial"/>
          <w:snapToGrid/>
          <w:color w:val="000000"/>
          <w:sz w:val="22"/>
          <w:szCs w:val="22"/>
          <w:lang w:val="en-GB"/>
        </w:rPr>
        <w:t xml:space="preserve"> continues to distribute and monitor all data from AOML’s drifters on the GTS.  During this intersessional</w:t>
      </w:r>
      <w:r w:rsidRPr="007A76FB">
        <w:rPr>
          <w:rFonts w:ascii="Arial" w:eastAsia="Arial Unicode MS" w:hAnsi="Arial" w:cs="Arial"/>
          <w:snapToGrid/>
          <w:color w:val="000000"/>
          <w:sz w:val="22"/>
          <w:szCs w:val="22"/>
          <w:lang w:val="en-GB"/>
        </w:rPr>
        <w:t xml:space="preserve"> period the DAC insured that ~10</w:t>
      </w:r>
      <w:r w:rsidRPr="007112CA">
        <w:rPr>
          <w:rFonts w:ascii="Arial" w:eastAsia="Arial Unicode MS" w:hAnsi="Arial" w:cs="Arial"/>
          <w:snapToGrid/>
          <w:color w:val="000000"/>
          <w:sz w:val="22"/>
          <w:szCs w:val="22"/>
          <w:lang w:val="en-GB"/>
        </w:rPr>
        <w:t>00 drifters with an average of one position fix every 1.2 hours were placed on the GTS.  The DAC takes immediate action after recommendations from the QC centres are received regarding suspicious data on the GTS</w:t>
      </w:r>
      <w:r w:rsidRPr="007A76FB">
        <w:rPr>
          <w:rFonts w:ascii="Arial" w:eastAsia="Arial Unicode MS" w:hAnsi="Arial" w:cs="Arial"/>
          <w:snapToGrid/>
          <w:color w:val="000000"/>
          <w:sz w:val="22"/>
          <w:szCs w:val="22"/>
          <w:lang w:val="en-GB"/>
        </w:rPr>
        <w:t>.</w:t>
      </w:r>
    </w:p>
    <w:p w:rsidR="007A76FB" w:rsidRPr="007A76FB" w:rsidRDefault="007A76FB" w:rsidP="007C61DA">
      <w:pPr>
        <w:widowControl/>
        <w:jc w:val="both"/>
        <w:rPr>
          <w:rFonts w:ascii="Arial" w:eastAsia="Arial Unicode MS" w:hAnsi="Arial" w:cs="Arial"/>
          <w:snapToGrid/>
          <w:color w:val="000000"/>
          <w:sz w:val="22"/>
          <w:szCs w:val="22"/>
          <w:lang w:val="en-GB"/>
        </w:rPr>
      </w:pPr>
    </w:p>
    <w:p w:rsidR="00B34EF9" w:rsidRPr="007A76FB" w:rsidRDefault="00B34EF9" w:rsidP="007C61DA">
      <w:pPr>
        <w:jc w:val="both"/>
        <w:rPr>
          <w:rFonts w:ascii="Arial" w:hAnsi="Arial" w:cs="Arial"/>
          <w:bCs/>
          <w:sz w:val="22"/>
          <w:szCs w:val="22"/>
        </w:rPr>
      </w:pPr>
      <w:r w:rsidRPr="007A76FB">
        <w:rPr>
          <w:rFonts w:ascii="Arial" w:hAnsi="Arial" w:cs="Arial"/>
          <w:sz w:val="22"/>
          <w:szCs w:val="22"/>
          <w:lang w:val="en-AU"/>
        </w:rPr>
        <w:t>3.2</w:t>
      </w:r>
      <w:r w:rsidRPr="007A76FB">
        <w:rPr>
          <w:rFonts w:ascii="Arial" w:hAnsi="Arial" w:cs="Arial"/>
          <w:sz w:val="22"/>
          <w:szCs w:val="22"/>
          <w:lang w:val="en-AU"/>
        </w:rPr>
        <w:tab/>
      </w:r>
      <w:r w:rsidRPr="007A76FB">
        <w:rPr>
          <w:rFonts w:ascii="Arial" w:hAnsi="Arial" w:cs="Arial"/>
          <w:b/>
          <w:sz w:val="22"/>
          <w:szCs w:val="22"/>
          <w:lang w:val="en-AU"/>
        </w:rPr>
        <w:t xml:space="preserve">NDBC </w:t>
      </w:r>
      <w:r w:rsidRPr="007A76FB">
        <w:rPr>
          <w:rFonts w:ascii="Arial" w:hAnsi="Arial" w:cs="Arial"/>
          <w:bCs/>
          <w:sz w:val="22"/>
          <w:szCs w:val="22"/>
          <w:lang w:val="en-GB"/>
        </w:rPr>
        <w:t>reported that during this period, they provided 24x7x365 data analysis and quality control support for 115 NDBC moored buoy platforms, 51 coastal marine stations, 242 water level stations met stations, 39 deep-ocean tsunameters, 55 Tropical Ocean Atmospheric moored buoys in the equatorial Pacific, 48 oil and gas platforms in the Gulf of Mexico and 270 Integrated Ocean Observing Systems (IOOS) partner platforms (moored buoys and coastal stations).  Through this effort, NDBC provided more than 11.5 million quality-controlled observations to the Global Telecommunications System (GTS) in real-time.</w:t>
      </w:r>
    </w:p>
    <w:p w:rsidR="00B34EF9" w:rsidRDefault="00B34EF9" w:rsidP="007C61DA">
      <w:pPr>
        <w:jc w:val="both"/>
        <w:rPr>
          <w:rFonts w:ascii="Arial" w:hAnsi="Arial" w:cs="Arial"/>
          <w:bCs/>
          <w:sz w:val="22"/>
          <w:szCs w:val="22"/>
        </w:rPr>
      </w:pPr>
    </w:p>
    <w:p w:rsidR="00B34EF9" w:rsidRPr="00B34EF9" w:rsidRDefault="00B34EF9" w:rsidP="007C61DA">
      <w:pPr>
        <w:jc w:val="both"/>
        <w:rPr>
          <w:rFonts w:ascii="Arial" w:hAnsi="Arial" w:cs="Arial"/>
          <w:sz w:val="22"/>
          <w:szCs w:val="22"/>
        </w:rPr>
      </w:pPr>
      <w:r w:rsidRPr="00B34EF9">
        <w:rPr>
          <w:rFonts w:ascii="Arial" w:hAnsi="Arial" w:cs="Arial"/>
          <w:bCs/>
          <w:sz w:val="22"/>
          <w:szCs w:val="22"/>
        </w:rPr>
        <w:t>3.</w:t>
      </w:r>
      <w:r>
        <w:rPr>
          <w:rFonts w:ascii="Arial" w:hAnsi="Arial" w:cs="Arial"/>
          <w:bCs/>
          <w:sz w:val="22"/>
          <w:szCs w:val="22"/>
        </w:rPr>
        <w:t>3</w:t>
      </w:r>
      <w:r w:rsidRPr="00B34EF9">
        <w:rPr>
          <w:rFonts w:ascii="Arial" w:hAnsi="Arial" w:cs="Arial"/>
          <w:bCs/>
          <w:sz w:val="22"/>
          <w:szCs w:val="22"/>
        </w:rPr>
        <w:tab/>
      </w:r>
      <w:r w:rsidRPr="00B34EF9">
        <w:rPr>
          <w:rFonts w:ascii="Arial" w:hAnsi="Arial" w:cs="Arial"/>
          <w:b/>
          <w:bCs/>
          <w:sz w:val="22"/>
          <w:szCs w:val="22"/>
        </w:rPr>
        <w:t>NDBC</w:t>
      </w:r>
      <w:r w:rsidRPr="00B34EF9">
        <w:rPr>
          <w:rFonts w:ascii="Arial" w:hAnsi="Arial" w:cs="Arial"/>
          <w:sz w:val="22"/>
          <w:szCs w:val="22"/>
        </w:rPr>
        <w:t xml:space="preserve"> continues to implement new techniques to support the archive of climate observations.   NDBC continues to use Open Geospatial Consortium Inc. standards and Sensor Observation Services to provide all their archived weather buoy and Tropical Atmosphere and Ocean (TAO) observations in the National Oceanographic Data Centers (NODC) approved netCDF format. </w:t>
      </w:r>
    </w:p>
    <w:p w:rsidR="00B34EF9" w:rsidRDefault="00B34EF9" w:rsidP="007C61DA">
      <w:pPr>
        <w:widowControl/>
        <w:jc w:val="both"/>
        <w:rPr>
          <w:rFonts w:ascii="Arial" w:eastAsia="Arial Unicode MS" w:hAnsi="Arial" w:cs="Arial"/>
          <w:snapToGrid/>
          <w:color w:val="000000"/>
          <w:sz w:val="22"/>
          <w:szCs w:val="22"/>
          <w:lang w:val="en-GB"/>
        </w:rPr>
      </w:pPr>
    </w:p>
    <w:p w:rsidR="007112CA" w:rsidRDefault="00B34EF9" w:rsidP="007C61DA">
      <w:pPr>
        <w:widowControl/>
        <w:jc w:val="both"/>
        <w:rPr>
          <w:rFonts w:ascii="Arial" w:eastAsia="Arial Unicode MS" w:hAnsi="Arial" w:cs="Arial"/>
          <w:snapToGrid/>
          <w:color w:val="000000"/>
          <w:sz w:val="22"/>
          <w:szCs w:val="22"/>
          <w:lang w:val="en-GB"/>
        </w:rPr>
      </w:pPr>
      <w:r>
        <w:rPr>
          <w:rFonts w:ascii="Arial" w:eastAsia="Arial Unicode MS" w:hAnsi="Arial" w:cs="Arial"/>
          <w:snapToGrid/>
          <w:color w:val="000000"/>
          <w:sz w:val="22"/>
          <w:szCs w:val="22"/>
          <w:lang w:val="en-GB"/>
        </w:rPr>
        <w:t>3.4</w:t>
      </w:r>
      <w:r w:rsidR="007112CA">
        <w:rPr>
          <w:rFonts w:ascii="Arial" w:eastAsia="Arial Unicode MS" w:hAnsi="Arial" w:cs="Arial"/>
          <w:snapToGrid/>
          <w:color w:val="000000"/>
          <w:sz w:val="22"/>
          <w:szCs w:val="22"/>
          <w:lang w:val="en-GB"/>
        </w:rPr>
        <w:tab/>
        <w:t xml:space="preserve">The </w:t>
      </w:r>
      <w:r w:rsidR="007112CA" w:rsidRPr="007112CA">
        <w:rPr>
          <w:rFonts w:ascii="Arial" w:eastAsia="Arial Unicode MS" w:hAnsi="Arial" w:cs="Arial"/>
          <w:b/>
          <w:snapToGrid/>
          <w:color w:val="000000"/>
          <w:sz w:val="22"/>
          <w:szCs w:val="22"/>
          <w:lang w:val="en-GB"/>
        </w:rPr>
        <w:t>DAC</w:t>
      </w:r>
      <w:r w:rsidR="007112CA">
        <w:rPr>
          <w:rFonts w:ascii="Arial" w:eastAsia="Arial Unicode MS" w:hAnsi="Arial" w:cs="Arial"/>
          <w:b/>
          <w:snapToGrid/>
          <w:color w:val="000000"/>
          <w:sz w:val="22"/>
          <w:szCs w:val="22"/>
          <w:lang w:val="en-GB"/>
        </w:rPr>
        <w:t xml:space="preserve"> </w:t>
      </w:r>
      <w:r w:rsidR="007112CA">
        <w:rPr>
          <w:rFonts w:ascii="Arial" w:eastAsia="Arial Unicode MS" w:hAnsi="Arial" w:cs="Arial"/>
          <w:snapToGrid/>
          <w:color w:val="000000"/>
          <w:sz w:val="22"/>
          <w:szCs w:val="22"/>
          <w:lang w:val="en-GB"/>
        </w:rPr>
        <w:t>is very happy to see the WMO/ID cross reference list on the web continued to be updated regularly.</w:t>
      </w:r>
    </w:p>
    <w:p w:rsidR="007112CA" w:rsidRDefault="007112CA" w:rsidP="007C61DA">
      <w:pPr>
        <w:widowControl/>
        <w:jc w:val="both"/>
        <w:rPr>
          <w:rFonts w:ascii="Arial" w:eastAsia="Arial Unicode MS" w:hAnsi="Arial" w:cs="Arial"/>
          <w:snapToGrid/>
          <w:color w:val="000000"/>
          <w:sz w:val="22"/>
          <w:szCs w:val="22"/>
          <w:lang w:val="en-GB"/>
        </w:rPr>
      </w:pPr>
    </w:p>
    <w:p w:rsidR="007112CA" w:rsidRPr="007112CA" w:rsidRDefault="007112CA" w:rsidP="007C61DA">
      <w:pPr>
        <w:widowControl/>
        <w:jc w:val="both"/>
        <w:rPr>
          <w:rFonts w:ascii="Arial" w:eastAsia="Arial Unicode MS" w:hAnsi="Arial" w:cs="Arial"/>
          <w:b/>
          <w:snapToGrid/>
          <w:color w:val="000000"/>
          <w:sz w:val="22"/>
          <w:szCs w:val="22"/>
          <w:lang w:val="en-GB"/>
        </w:rPr>
      </w:pPr>
      <w:r w:rsidRPr="007112CA">
        <w:rPr>
          <w:rFonts w:ascii="Arial" w:eastAsia="Arial Unicode MS" w:hAnsi="Arial" w:cs="Arial"/>
          <w:b/>
          <w:snapToGrid/>
          <w:color w:val="000000"/>
          <w:sz w:val="22"/>
          <w:szCs w:val="22"/>
          <w:lang w:val="en-GB"/>
        </w:rPr>
        <w:t>Salinity measurements</w:t>
      </w:r>
    </w:p>
    <w:p w:rsidR="007112CA" w:rsidRDefault="007112CA" w:rsidP="007C61DA">
      <w:pPr>
        <w:widowControl/>
        <w:jc w:val="both"/>
        <w:rPr>
          <w:rFonts w:ascii="Arial" w:eastAsia="Arial Unicode MS" w:hAnsi="Arial" w:cs="Arial"/>
          <w:snapToGrid/>
          <w:color w:val="000000"/>
          <w:sz w:val="22"/>
          <w:szCs w:val="22"/>
          <w:lang w:val="en-GB"/>
        </w:rPr>
      </w:pPr>
    </w:p>
    <w:p w:rsidR="007112CA" w:rsidRDefault="00B34EF9" w:rsidP="007C61DA">
      <w:pPr>
        <w:widowControl/>
        <w:jc w:val="both"/>
        <w:rPr>
          <w:rFonts w:ascii="Arial" w:eastAsia="Arial Unicode MS" w:hAnsi="Arial" w:cs="Arial"/>
          <w:snapToGrid/>
          <w:color w:val="000000"/>
          <w:sz w:val="22"/>
          <w:szCs w:val="22"/>
        </w:rPr>
      </w:pPr>
      <w:r>
        <w:rPr>
          <w:rFonts w:ascii="Arial" w:eastAsia="Arial Unicode MS" w:hAnsi="Arial" w:cs="Arial"/>
          <w:snapToGrid/>
          <w:color w:val="000000"/>
          <w:sz w:val="22"/>
          <w:szCs w:val="22"/>
          <w:lang w:val="en-GB"/>
        </w:rPr>
        <w:t>3.5</w:t>
      </w:r>
      <w:r w:rsidR="007112CA">
        <w:rPr>
          <w:rFonts w:ascii="Arial" w:eastAsia="Arial Unicode MS" w:hAnsi="Arial" w:cs="Arial"/>
          <w:snapToGrid/>
          <w:color w:val="000000"/>
          <w:sz w:val="22"/>
          <w:szCs w:val="22"/>
          <w:lang w:val="en-GB"/>
        </w:rPr>
        <w:tab/>
      </w:r>
      <w:r w:rsidR="007112CA">
        <w:rPr>
          <w:rFonts w:ascii="Arial" w:eastAsia="Arial Unicode MS" w:hAnsi="Arial" w:cs="Arial"/>
          <w:snapToGrid/>
          <w:color w:val="000000"/>
          <w:sz w:val="22"/>
          <w:szCs w:val="22"/>
        </w:rPr>
        <w:t>This year, there were</w:t>
      </w:r>
      <w:r w:rsidR="007112CA" w:rsidRPr="007112CA">
        <w:rPr>
          <w:rFonts w:ascii="Arial" w:eastAsia="Arial Unicode MS" w:hAnsi="Arial" w:cs="Arial"/>
          <w:snapToGrid/>
          <w:color w:val="000000"/>
          <w:sz w:val="22"/>
          <w:szCs w:val="22"/>
        </w:rPr>
        <w:t xml:space="preserve"> 76 moored buoys and 30 drifting buoys reporting Sea surface Salinity onto the GTS.</w:t>
      </w:r>
    </w:p>
    <w:p w:rsidR="00B34EF9" w:rsidRDefault="00B34EF9" w:rsidP="007C61DA">
      <w:pPr>
        <w:widowControl/>
        <w:jc w:val="both"/>
        <w:rPr>
          <w:rFonts w:ascii="Arial" w:eastAsia="Arial Unicode MS" w:hAnsi="Arial" w:cs="Arial"/>
          <w:snapToGrid/>
          <w:color w:val="000000"/>
          <w:sz w:val="22"/>
          <w:szCs w:val="22"/>
        </w:rPr>
      </w:pPr>
    </w:p>
    <w:p w:rsidR="007112CA" w:rsidRDefault="00B34EF9" w:rsidP="007C61DA">
      <w:pPr>
        <w:widowControl/>
        <w:jc w:val="both"/>
        <w:rPr>
          <w:rFonts w:ascii="Arial" w:eastAsia="Arial Unicode MS" w:hAnsi="Arial" w:cs="Arial"/>
          <w:snapToGrid/>
          <w:color w:val="000000"/>
          <w:sz w:val="22"/>
          <w:szCs w:val="22"/>
        </w:rPr>
      </w:pPr>
      <w:r>
        <w:rPr>
          <w:rFonts w:ascii="Arial" w:eastAsia="Arial Unicode MS" w:hAnsi="Arial" w:cs="Arial"/>
          <w:snapToGrid/>
          <w:color w:val="000000"/>
          <w:sz w:val="22"/>
          <w:szCs w:val="22"/>
        </w:rPr>
        <w:t>3.6</w:t>
      </w:r>
      <w:r>
        <w:rPr>
          <w:rFonts w:ascii="Arial" w:eastAsia="Arial Unicode MS" w:hAnsi="Arial" w:cs="Arial"/>
          <w:b/>
          <w:snapToGrid/>
          <w:color w:val="000000"/>
          <w:sz w:val="22"/>
          <w:szCs w:val="22"/>
        </w:rPr>
        <w:tab/>
      </w:r>
      <w:r w:rsidRPr="00B34EF9">
        <w:rPr>
          <w:rFonts w:ascii="Arial" w:eastAsia="Arial Unicode MS" w:hAnsi="Arial" w:cs="Arial"/>
          <w:b/>
          <w:snapToGrid/>
          <w:color w:val="000000"/>
          <w:sz w:val="22"/>
          <w:szCs w:val="22"/>
        </w:rPr>
        <w:t>Meteo-France</w:t>
      </w:r>
      <w:r>
        <w:rPr>
          <w:rFonts w:ascii="Arial" w:eastAsia="Arial Unicode MS" w:hAnsi="Arial" w:cs="Arial"/>
          <w:snapToGrid/>
          <w:color w:val="000000"/>
          <w:sz w:val="22"/>
          <w:szCs w:val="22"/>
        </w:rPr>
        <w:t xml:space="preserve"> reports that f</w:t>
      </w:r>
      <w:r w:rsidRPr="00B34EF9">
        <w:rPr>
          <w:rFonts w:ascii="Arial" w:eastAsia="Arial Unicode MS" w:hAnsi="Arial" w:cs="Arial"/>
          <w:snapToGrid/>
          <w:color w:val="000000"/>
          <w:sz w:val="22"/>
          <w:szCs w:val="22"/>
        </w:rPr>
        <w:t>our salinity drifters fitted with a digital temperature probe - instead of the usuel analog -</w:t>
      </w:r>
      <w:proofErr w:type="gramStart"/>
      <w:r w:rsidRPr="00B34EF9">
        <w:rPr>
          <w:rFonts w:ascii="Arial" w:eastAsia="Arial Unicode MS" w:hAnsi="Arial" w:cs="Arial"/>
          <w:snapToGrid/>
          <w:color w:val="000000"/>
          <w:sz w:val="22"/>
          <w:szCs w:val="22"/>
        </w:rPr>
        <w:t>,  were</w:t>
      </w:r>
      <w:proofErr w:type="gramEnd"/>
      <w:r w:rsidRPr="00B34EF9">
        <w:rPr>
          <w:rFonts w:ascii="Arial" w:eastAsia="Arial Unicode MS" w:hAnsi="Arial" w:cs="Arial"/>
          <w:snapToGrid/>
          <w:color w:val="000000"/>
          <w:sz w:val="22"/>
          <w:szCs w:val="22"/>
        </w:rPr>
        <w:t xml:space="preserve"> deployed during the intersessional period. They </w:t>
      </w:r>
      <w:proofErr w:type="gramStart"/>
      <w:r w:rsidRPr="00B34EF9">
        <w:rPr>
          <w:rFonts w:ascii="Arial" w:eastAsia="Arial Unicode MS" w:hAnsi="Arial" w:cs="Arial"/>
          <w:snapToGrid/>
          <w:color w:val="000000"/>
          <w:sz w:val="22"/>
          <w:szCs w:val="22"/>
        </w:rPr>
        <w:t>are considered</w:t>
      </w:r>
      <w:proofErr w:type="gramEnd"/>
      <w:r w:rsidRPr="00B34EF9">
        <w:rPr>
          <w:rFonts w:ascii="Arial" w:eastAsia="Arial Unicode MS" w:hAnsi="Arial" w:cs="Arial"/>
          <w:snapToGrid/>
          <w:color w:val="000000"/>
          <w:sz w:val="22"/>
          <w:szCs w:val="22"/>
        </w:rPr>
        <w:t xml:space="preserve"> as HRSST-2 buoys in the frame of the ad hoc Pilot Project. Comparisons with temperatures measured by the SeaBird conductivity sensor </w:t>
      </w:r>
      <w:proofErr w:type="gramStart"/>
      <w:r w:rsidRPr="00B34EF9">
        <w:rPr>
          <w:rFonts w:ascii="Arial" w:eastAsia="Arial Unicode MS" w:hAnsi="Arial" w:cs="Arial"/>
          <w:snapToGrid/>
          <w:color w:val="000000"/>
          <w:sz w:val="22"/>
          <w:szCs w:val="22"/>
        </w:rPr>
        <w:t>were performed</w:t>
      </w:r>
      <w:proofErr w:type="gramEnd"/>
      <w:r w:rsidRPr="00B34EF9">
        <w:rPr>
          <w:rFonts w:ascii="Arial" w:eastAsia="Arial Unicode MS" w:hAnsi="Arial" w:cs="Arial"/>
          <w:snapToGrid/>
          <w:color w:val="000000"/>
          <w:sz w:val="22"/>
          <w:szCs w:val="22"/>
        </w:rPr>
        <w:t xml:space="preserve">. They showed the accuracy of digital probes for SVP drifters </w:t>
      </w:r>
      <w:proofErr w:type="gramStart"/>
      <w:r w:rsidRPr="00B34EF9">
        <w:rPr>
          <w:rFonts w:ascii="Arial" w:eastAsia="Arial Unicode MS" w:hAnsi="Arial" w:cs="Arial"/>
          <w:snapToGrid/>
          <w:color w:val="000000"/>
          <w:sz w:val="22"/>
          <w:szCs w:val="22"/>
        </w:rPr>
        <w:t>may</w:t>
      </w:r>
      <w:proofErr w:type="gramEnd"/>
      <w:r w:rsidRPr="00B34EF9">
        <w:rPr>
          <w:rFonts w:ascii="Arial" w:eastAsia="Arial Unicode MS" w:hAnsi="Arial" w:cs="Arial"/>
          <w:snapToGrid/>
          <w:color w:val="000000"/>
          <w:sz w:val="22"/>
          <w:szCs w:val="22"/>
        </w:rPr>
        <w:t xml:space="preserve"> reach 0.02 K (standard deviation of the measurement differences at night) provided that the probes are correctly calibrated: a systematic bias of 0.11 K was observed on one buoy at night, whilst it was lower than 0.02 K on the three other buoys. The first (six) HRSST-2 SVP-B drifters will be deployed in July 2012. About 20 others </w:t>
      </w:r>
      <w:proofErr w:type="gramStart"/>
      <w:r w:rsidRPr="00B34EF9">
        <w:rPr>
          <w:rFonts w:ascii="Arial" w:eastAsia="Arial Unicode MS" w:hAnsi="Arial" w:cs="Arial"/>
          <w:snapToGrid/>
          <w:color w:val="000000"/>
          <w:sz w:val="22"/>
          <w:szCs w:val="22"/>
        </w:rPr>
        <w:t>have been ordered</w:t>
      </w:r>
      <w:proofErr w:type="gramEnd"/>
      <w:r w:rsidRPr="00B34EF9">
        <w:rPr>
          <w:rFonts w:ascii="Arial" w:eastAsia="Arial Unicode MS" w:hAnsi="Arial" w:cs="Arial"/>
          <w:snapToGrid/>
          <w:color w:val="000000"/>
          <w:sz w:val="22"/>
          <w:szCs w:val="22"/>
        </w:rPr>
        <w:t>.</w:t>
      </w:r>
    </w:p>
    <w:p w:rsidR="00B34EF9" w:rsidRDefault="00B34EF9" w:rsidP="007C61DA">
      <w:pPr>
        <w:widowControl/>
        <w:jc w:val="both"/>
        <w:rPr>
          <w:rFonts w:ascii="Arial" w:eastAsia="Arial Unicode MS" w:hAnsi="Arial" w:cs="Arial"/>
          <w:snapToGrid/>
          <w:color w:val="000000"/>
          <w:sz w:val="22"/>
          <w:szCs w:val="22"/>
        </w:rPr>
      </w:pPr>
    </w:p>
    <w:p w:rsidR="007112CA" w:rsidRPr="007112CA" w:rsidRDefault="007112CA" w:rsidP="007C61DA">
      <w:pPr>
        <w:keepNext/>
        <w:widowControl/>
        <w:numPr>
          <w:ilvl w:val="0"/>
          <w:numId w:val="45"/>
        </w:numPr>
        <w:tabs>
          <w:tab w:val="left" w:pos="-1440"/>
        </w:tabs>
        <w:suppressAutoHyphens/>
        <w:jc w:val="both"/>
        <w:outlineLvl w:val="0"/>
        <w:rPr>
          <w:rFonts w:ascii="Arial" w:hAnsi="Arial" w:cs="Arial"/>
          <w:b/>
          <w:bCs/>
          <w:snapToGrid/>
          <w:sz w:val="22"/>
          <w:szCs w:val="22"/>
          <w:lang w:val="en-GB"/>
        </w:rPr>
      </w:pPr>
      <w:r w:rsidRPr="007112CA">
        <w:rPr>
          <w:rFonts w:ascii="Arial" w:hAnsi="Arial" w:cs="Arial"/>
          <w:b/>
          <w:bCs/>
          <w:snapToGrid/>
          <w:sz w:val="22"/>
          <w:szCs w:val="22"/>
          <w:lang w:val="en-GB"/>
        </w:rPr>
        <w:t>Surface current measurements</w:t>
      </w:r>
    </w:p>
    <w:p w:rsidR="007112CA" w:rsidRDefault="007112CA" w:rsidP="007C61DA">
      <w:pPr>
        <w:widowControl/>
        <w:jc w:val="both"/>
        <w:rPr>
          <w:rFonts w:ascii="Arial" w:eastAsia="Arial Unicode MS" w:hAnsi="Arial" w:cs="Arial"/>
          <w:snapToGrid/>
          <w:color w:val="000000"/>
          <w:sz w:val="22"/>
          <w:szCs w:val="22"/>
        </w:rPr>
      </w:pPr>
    </w:p>
    <w:p w:rsidR="007112CA" w:rsidRDefault="00B34EF9" w:rsidP="007C61DA">
      <w:pPr>
        <w:widowControl/>
        <w:jc w:val="both"/>
        <w:rPr>
          <w:rFonts w:ascii="Arial" w:eastAsia="Arial Unicode MS" w:hAnsi="Arial" w:cs="Arial"/>
          <w:snapToGrid/>
          <w:color w:val="000000"/>
          <w:sz w:val="22"/>
          <w:szCs w:val="22"/>
        </w:rPr>
      </w:pPr>
      <w:r>
        <w:rPr>
          <w:rFonts w:ascii="Arial" w:eastAsia="Arial Unicode MS" w:hAnsi="Arial" w:cs="Arial"/>
          <w:snapToGrid/>
          <w:color w:val="000000"/>
          <w:sz w:val="22"/>
          <w:szCs w:val="22"/>
        </w:rPr>
        <w:t>3.7</w:t>
      </w:r>
      <w:r w:rsidR="00865A78">
        <w:rPr>
          <w:rFonts w:ascii="Arial" w:eastAsia="Arial Unicode MS" w:hAnsi="Arial" w:cs="Arial"/>
          <w:snapToGrid/>
          <w:color w:val="000000"/>
          <w:sz w:val="22"/>
          <w:szCs w:val="22"/>
        </w:rPr>
        <w:tab/>
      </w:r>
      <w:r w:rsidR="009222A7" w:rsidRPr="009222A7">
        <w:rPr>
          <w:rFonts w:ascii="Arial" w:eastAsia="Arial Unicode MS" w:hAnsi="Arial" w:cs="Arial"/>
          <w:snapToGrid/>
          <w:color w:val="000000"/>
          <w:sz w:val="22"/>
          <w:szCs w:val="22"/>
        </w:rPr>
        <w:t xml:space="preserve">For many years, Meteo-France has been providing the Coriolis centre on a weekly basis with drifter observation data (SST and SSS), current deduced from the move of the buoys and co-located winds and wind stress. This </w:t>
      </w:r>
      <w:proofErr w:type="gramStart"/>
      <w:r w:rsidR="009222A7" w:rsidRPr="009222A7">
        <w:rPr>
          <w:rFonts w:ascii="Arial" w:eastAsia="Arial Unicode MS" w:hAnsi="Arial" w:cs="Arial"/>
          <w:snapToGrid/>
          <w:color w:val="000000"/>
          <w:sz w:val="22"/>
          <w:szCs w:val="22"/>
        </w:rPr>
        <w:t>is done</w:t>
      </w:r>
      <w:proofErr w:type="gramEnd"/>
      <w:r w:rsidR="009222A7" w:rsidRPr="009222A7">
        <w:rPr>
          <w:rFonts w:ascii="Arial" w:eastAsia="Arial Unicode MS" w:hAnsi="Arial" w:cs="Arial"/>
          <w:snapToGrid/>
          <w:color w:val="000000"/>
          <w:sz w:val="22"/>
          <w:szCs w:val="22"/>
        </w:rPr>
        <w:t xml:space="preserve"> for all SVP drifters reporting their data onto the GTS. </w:t>
      </w:r>
      <w:proofErr w:type="gramStart"/>
      <w:r w:rsidR="009222A7" w:rsidRPr="009222A7">
        <w:rPr>
          <w:rFonts w:ascii="Arial" w:eastAsia="Arial Unicode MS" w:hAnsi="Arial" w:cs="Arial"/>
          <w:snapToGrid/>
          <w:color w:val="000000"/>
          <w:sz w:val="22"/>
          <w:szCs w:val="22"/>
        </w:rPr>
        <w:t>Till</w:t>
      </w:r>
      <w:proofErr w:type="gramEnd"/>
      <w:r w:rsidR="009222A7" w:rsidRPr="009222A7">
        <w:rPr>
          <w:rFonts w:ascii="Arial" w:eastAsia="Arial Unicode MS" w:hAnsi="Arial" w:cs="Arial"/>
          <w:snapToGrid/>
          <w:color w:val="000000"/>
          <w:sz w:val="22"/>
          <w:szCs w:val="22"/>
        </w:rPr>
        <w:t xml:space="preserve"> now a single automatic test was performed on the drogue indicator (submergence or strain gauge) to assess the presence or the absence of the drogue. This test </w:t>
      </w:r>
      <w:proofErr w:type="gramStart"/>
      <w:r w:rsidR="009222A7" w:rsidRPr="009222A7">
        <w:rPr>
          <w:rFonts w:ascii="Arial" w:eastAsia="Arial Unicode MS" w:hAnsi="Arial" w:cs="Arial"/>
          <w:snapToGrid/>
          <w:color w:val="000000"/>
          <w:sz w:val="22"/>
          <w:szCs w:val="22"/>
        </w:rPr>
        <w:t>is  based</w:t>
      </w:r>
      <w:proofErr w:type="gramEnd"/>
      <w:r w:rsidR="009222A7" w:rsidRPr="009222A7">
        <w:rPr>
          <w:rFonts w:ascii="Arial" w:eastAsia="Arial Unicode MS" w:hAnsi="Arial" w:cs="Arial"/>
          <w:snapToGrid/>
          <w:color w:val="000000"/>
          <w:sz w:val="22"/>
          <w:szCs w:val="22"/>
        </w:rPr>
        <w:t xml:space="preserve"> on the average and the standard deviation of the drogue indicator, yielding a flag for the drogue presence probability. A new test </w:t>
      </w:r>
      <w:proofErr w:type="gramStart"/>
      <w:r w:rsidR="009222A7" w:rsidRPr="009222A7">
        <w:rPr>
          <w:rFonts w:ascii="Arial" w:eastAsia="Arial Unicode MS" w:hAnsi="Arial" w:cs="Arial"/>
          <w:snapToGrid/>
          <w:color w:val="000000"/>
          <w:sz w:val="22"/>
          <w:szCs w:val="22"/>
        </w:rPr>
        <w:t>has been implemented</w:t>
      </w:r>
      <w:proofErr w:type="gramEnd"/>
      <w:r w:rsidR="009222A7" w:rsidRPr="009222A7">
        <w:rPr>
          <w:rFonts w:ascii="Arial" w:eastAsia="Arial Unicode MS" w:hAnsi="Arial" w:cs="Arial"/>
          <w:snapToGrid/>
          <w:color w:val="000000"/>
          <w:sz w:val="22"/>
          <w:szCs w:val="22"/>
        </w:rPr>
        <w:t xml:space="preserve"> this year, based on a correlation analysis between the co-located wind stress and the calculated buoy current for the most rec</w:t>
      </w:r>
      <w:r w:rsidR="009222A7">
        <w:rPr>
          <w:rFonts w:ascii="Arial" w:eastAsia="Arial Unicode MS" w:hAnsi="Arial" w:cs="Arial"/>
          <w:snapToGrid/>
          <w:color w:val="000000"/>
          <w:sz w:val="22"/>
          <w:szCs w:val="22"/>
        </w:rPr>
        <w:t>ent data. More specifically, an</w:t>
      </w:r>
      <w:r w:rsidR="009222A7" w:rsidRPr="009222A7">
        <w:rPr>
          <w:rFonts w:ascii="Arial" w:eastAsia="Arial Unicode MS" w:hAnsi="Arial" w:cs="Arial"/>
          <w:snapToGrid/>
          <w:color w:val="000000"/>
          <w:sz w:val="22"/>
          <w:szCs w:val="22"/>
        </w:rPr>
        <w:t xml:space="preserve">other flag of presence </w:t>
      </w:r>
      <w:proofErr w:type="gramStart"/>
      <w:r w:rsidR="009222A7" w:rsidRPr="009222A7">
        <w:rPr>
          <w:rFonts w:ascii="Arial" w:eastAsia="Arial Unicode MS" w:hAnsi="Arial" w:cs="Arial"/>
          <w:snapToGrid/>
          <w:color w:val="000000"/>
          <w:sz w:val="22"/>
          <w:szCs w:val="22"/>
        </w:rPr>
        <w:t>is derived</w:t>
      </w:r>
      <w:proofErr w:type="gramEnd"/>
      <w:r w:rsidR="009222A7" w:rsidRPr="009222A7">
        <w:rPr>
          <w:rFonts w:ascii="Arial" w:eastAsia="Arial Unicode MS" w:hAnsi="Arial" w:cs="Arial"/>
          <w:snapToGrid/>
          <w:color w:val="000000"/>
          <w:sz w:val="22"/>
          <w:szCs w:val="22"/>
        </w:rPr>
        <w:t xml:space="preserve"> from the result of the analysis of the cross-spectrum estimation of the two parameters, and the regression of the current on the wind. As before, the data of buoys supposed having lost their drogues are not distributed. Near real time </w:t>
      </w:r>
      <w:proofErr w:type="gramStart"/>
      <w:r w:rsidR="009222A7" w:rsidRPr="009222A7">
        <w:rPr>
          <w:rFonts w:ascii="Arial" w:eastAsia="Arial Unicode MS" w:hAnsi="Arial" w:cs="Arial"/>
          <w:snapToGrid/>
          <w:color w:val="000000"/>
          <w:sz w:val="22"/>
          <w:szCs w:val="22"/>
        </w:rPr>
        <w:t>current data are required by ocean modellers such as those of Mercator</w:t>
      </w:r>
      <w:proofErr w:type="gramEnd"/>
      <w:r w:rsidR="009222A7" w:rsidRPr="009222A7">
        <w:rPr>
          <w:rFonts w:ascii="Arial" w:eastAsia="Arial Unicode MS" w:hAnsi="Arial" w:cs="Arial"/>
          <w:snapToGrid/>
          <w:color w:val="000000"/>
          <w:sz w:val="22"/>
          <w:szCs w:val="22"/>
        </w:rPr>
        <w:t xml:space="preserve">. For the moment, the data </w:t>
      </w:r>
      <w:proofErr w:type="gramStart"/>
      <w:r w:rsidR="009222A7" w:rsidRPr="009222A7">
        <w:rPr>
          <w:rFonts w:ascii="Arial" w:eastAsia="Arial Unicode MS" w:hAnsi="Arial" w:cs="Arial"/>
          <w:snapToGrid/>
          <w:color w:val="000000"/>
          <w:sz w:val="22"/>
          <w:szCs w:val="22"/>
        </w:rPr>
        <w:t>are used</w:t>
      </w:r>
      <w:proofErr w:type="gramEnd"/>
      <w:r w:rsidR="009222A7" w:rsidRPr="009222A7">
        <w:rPr>
          <w:rFonts w:ascii="Arial" w:eastAsia="Arial Unicode MS" w:hAnsi="Arial" w:cs="Arial"/>
          <w:snapToGrid/>
          <w:color w:val="000000"/>
          <w:sz w:val="22"/>
          <w:szCs w:val="22"/>
        </w:rPr>
        <w:t xml:space="preserve"> for the validation of the models but they could be assimilated in them in a near future.</w:t>
      </w:r>
    </w:p>
    <w:p w:rsidR="00865A78" w:rsidRDefault="00865A78" w:rsidP="007C61DA">
      <w:pPr>
        <w:widowControl/>
        <w:jc w:val="both"/>
        <w:rPr>
          <w:rFonts w:ascii="Arial" w:eastAsia="Arial Unicode MS" w:hAnsi="Arial" w:cs="Arial"/>
          <w:snapToGrid/>
          <w:color w:val="000000"/>
          <w:sz w:val="22"/>
          <w:szCs w:val="22"/>
        </w:rPr>
      </w:pPr>
    </w:p>
    <w:p w:rsidR="00C32CDE" w:rsidRDefault="00C32CDE" w:rsidP="007C61DA">
      <w:pPr>
        <w:pStyle w:val="Heading1"/>
        <w:widowControl/>
        <w:numPr>
          <w:ilvl w:val="0"/>
          <w:numId w:val="45"/>
        </w:numPr>
        <w:suppressAutoHyphens/>
        <w:rPr>
          <w:rFonts w:ascii="Arial" w:hAnsi="Arial" w:cs="Arial"/>
          <w:sz w:val="22"/>
          <w:szCs w:val="22"/>
        </w:rPr>
      </w:pPr>
    </w:p>
    <w:p w:rsidR="00865A78" w:rsidRDefault="00865A78" w:rsidP="007C61DA">
      <w:pPr>
        <w:pStyle w:val="Heading1"/>
        <w:widowControl/>
        <w:numPr>
          <w:ilvl w:val="0"/>
          <w:numId w:val="45"/>
        </w:numPr>
        <w:suppressAutoHyphens/>
        <w:rPr>
          <w:rFonts w:ascii="Arial" w:hAnsi="Arial" w:cs="Arial"/>
          <w:sz w:val="22"/>
          <w:szCs w:val="22"/>
        </w:rPr>
      </w:pPr>
      <w:r w:rsidRPr="008E0E49">
        <w:rPr>
          <w:rFonts w:ascii="Arial" w:hAnsi="Arial" w:cs="Arial"/>
          <w:sz w:val="22"/>
          <w:szCs w:val="22"/>
        </w:rPr>
        <w:t>BUFR messages</w:t>
      </w:r>
    </w:p>
    <w:p w:rsidR="00C32CDE" w:rsidRPr="00C32CDE" w:rsidRDefault="00C32CDE" w:rsidP="007C61DA">
      <w:pPr>
        <w:jc w:val="both"/>
        <w:rPr>
          <w:lang w:val="en-GB"/>
        </w:rPr>
      </w:pPr>
    </w:p>
    <w:p w:rsidR="00865A78" w:rsidRDefault="00B34EF9" w:rsidP="007C61DA">
      <w:pPr>
        <w:widowControl/>
        <w:jc w:val="both"/>
        <w:rPr>
          <w:rFonts w:ascii="Arial" w:eastAsia="Arial Unicode MS" w:hAnsi="Arial" w:cs="Arial"/>
          <w:snapToGrid/>
          <w:color w:val="000000"/>
          <w:sz w:val="22"/>
          <w:szCs w:val="22"/>
        </w:rPr>
      </w:pPr>
      <w:r>
        <w:rPr>
          <w:rFonts w:ascii="Arial" w:eastAsia="Arial Unicode MS" w:hAnsi="Arial" w:cs="Arial"/>
          <w:snapToGrid/>
          <w:color w:val="000000"/>
          <w:sz w:val="22"/>
          <w:szCs w:val="22"/>
        </w:rPr>
        <w:t>3.8</w:t>
      </w:r>
      <w:r w:rsidR="00865A78">
        <w:rPr>
          <w:rFonts w:ascii="Arial" w:eastAsia="Arial Unicode MS" w:hAnsi="Arial" w:cs="Arial"/>
          <w:snapToGrid/>
          <w:color w:val="000000"/>
          <w:sz w:val="22"/>
          <w:szCs w:val="22"/>
        </w:rPr>
        <w:tab/>
      </w:r>
      <w:r w:rsidR="00865A78" w:rsidRPr="00865A78">
        <w:rPr>
          <w:rFonts w:ascii="Arial" w:eastAsia="Arial Unicode MS" w:hAnsi="Arial" w:cs="Arial"/>
          <w:snapToGrid/>
          <w:color w:val="000000"/>
          <w:sz w:val="22"/>
          <w:szCs w:val="22"/>
        </w:rPr>
        <w:t xml:space="preserve">Joubeh started the transmission of BUFR data onto the </w:t>
      </w:r>
      <w:r w:rsidR="00865A78">
        <w:rPr>
          <w:rFonts w:ascii="Arial" w:eastAsia="Arial Unicode MS" w:hAnsi="Arial" w:cs="Arial"/>
          <w:snapToGrid/>
          <w:color w:val="000000"/>
          <w:sz w:val="22"/>
          <w:szCs w:val="22"/>
        </w:rPr>
        <w:t>GTS.</w:t>
      </w:r>
    </w:p>
    <w:p w:rsidR="00865A78" w:rsidRDefault="00865A78" w:rsidP="007C61DA">
      <w:pPr>
        <w:widowControl/>
        <w:jc w:val="both"/>
        <w:rPr>
          <w:rFonts w:ascii="Arial" w:eastAsia="Arial Unicode MS" w:hAnsi="Arial" w:cs="Arial"/>
          <w:snapToGrid/>
          <w:color w:val="000000"/>
          <w:sz w:val="22"/>
          <w:szCs w:val="22"/>
        </w:rPr>
      </w:pPr>
    </w:p>
    <w:p w:rsidR="00865A78" w:rsidRPr="008E0E49" w:rsidRDefault="00865A78" w:rsidP="007C61DA">
      <w:pPr>
        <w:pStyle w:val="Heading1"/>
        <w:widowControl/>
        <w:numPr>
          <w:ilvl w:val="0"/>
          <w:numId w:val="45"/>
        </w:numPr>
        <w:suppressAutoHyphens/>
        <w:rPr>
          <w:rFonts w:ascii="Arial" w:hAnsi="Arial" w:cs="Arial"/>
          <w:sz w:val="22"/>
          <w:szCs w:val="22"/>
        </w:rPr>
      </w:pPr>
      <w:r w:rsidRPr="008E0E49">
        <w:rPr>
          <w:rFonts w:ascii="Arial" w:hAnsi="Arial" w:cs="Arial"/>
          <w:sz w:val="22"/>
          <w:szCs w:val="22"/>
        </w:rPr>
        <w:t>Iridium buoys</w:t>
      </w:r>
    </w:p>
    <w:p w:rsidR="00865A78" w:rsidRDefault="00865A78" w:rsidP="007C61DA">
      <w:pPr>
        <w:widowControl/>
        <w:jc w:val="both"/>
        <w:rPr>
          <w:rFonts w:ascii="Arial" w:eastAsia="Arial Unicode MS" w:hAnsi="Arial" w:cs="Arial"/>
          <w:b/>
          <w:snapToGrid/>
          <w:color w:val="000000"/>
          <w:sz w:val="22"/>
          <w:szCs w:val="22"/>
        </w:rPr>
      </w:pPr>
    </w:p>
    <w:p w:rsidR="00865A78" w:rsidRPr="00865A78" w:rsidRDefault="00B34EF9" w:rsidP="007C61DA">
      <w:pPr>
        <w:widowControl/>
        <w:jc w:val="both"/>
        <w:rPr>
          <w:rFonts w:ascii="Arial" w:eastAsia="Arial Unicode MS" w:hAnsi="Arial" w:cs="Arial"/>
          <w:snapToGrid/>
          <w:color w:val="000000"/>
          <w:sz w:val="22"/>
          <w:szCs w:val="22"/>
        </w:rPr>
      </w:pPr>
      <w:r>
        <w:rPr>
          <w:rFonts w:ascii="Arial" w:eastAsia="Arial Unicode MS" w:hAnsi="Arial" w:cs="Arial"/>
          <w:snapToGrid/>
          <w:color w:val="000000"/>
          <w:sz w:val="22"/>
          <w:szCs w:val="22"/>
        </w:rPr>
        <w:lastRenderedPageBreak/>
        <w:t>3.9</w:t>
      </w:r>
      <w:r w:rsidR="00865A78">
        <w:rPr>
          <w:rFonts w:ascii="Arial" w:eastAsia="Arial Unicode MS" w:hAnsi="Arial" w:cs="Arial"/>
          <w:snapToGrid/>
          <w:color w:val="000000"/>
          <w:sz w:val="22"/>
          <w:szCs w:val="22"/>
        </w:rPr>
        <w:tab/>
      </w:r>
      <w:r w:rsidR="00865A78" w:rsidRPr="00865A78">
        <w:rPr>
          <w:rFonts w:ascii="Arial" w:eastAsia="Arial Unicode MS" w:hAnsi="Arial" w:cs="Arial"/>
          <w:snapToGrid/>
          <w:color w:val="000000"/>
          <w:sz w:val="22"/>
          <w:szCs w:val="22"/>
        </w:rPr>
        <w:t xml:space="preserve">Meteo-France continues to process buoy data received through Iridium SBD in real-time, for GTS.  All data </w:t>
      </w:r>
      <w:proofErr w:type="gramStart"/>
      <w:r w:rsidR="00865A78" w:rsidRPr="00865A78">
        <w:rPr>
          <w:rFonts w:ascii="Arial" w:eastAsia="Arial Unicode MS" w:hAnsi="Arial" w:cs="Arial"/>
          <w:snapToGrid/>
          <w:color w:val="000000"/>
          <w:sz w:val="22"/>
          <w:szCs w:val="22"/>
        </w:rPr>
        <w:t>are transmitted</w:t>
      </w:r>
      <w:proofErr w:type="gramEnd"/>
      <w:r w:rsidR="00865A78" w:rsidRPr="00865A78">
        <w:rPr>
          <w:rFonts w:ascii="Arial" w:eastAsia="Arial Unicode MS" w:hAnsi="Arial" w:cs="Arial"/>
          <w:snapToGrid/>
          <w:color w:val="000000"/>
          <w:sz w:val="22"/>
          <w:szCs w:val="22"/>
        </w:rPr>
        <w:t xml:space="preserve"> in both BUOY and BUFR formats. During the intersessional period, about 100 buoys </w:t>
      </w:r>
      <w:proofErr w:type="gramStart"/>
      <w:r w:rsidR="00865A78" w:rsidRPr="00865A78">
        <w:rPr>
          <w:rFonts w:ascii="Arial" w:eastAsia="Arial Unicode MS" w:hAnsi="Arial" w:cs="Arial"/>
          <w:snapToGrid/>
          <w:color w:val="000000"/>
          <w:sz w:val="22"/>
          <w:szCs w:val="22"/>
        </w:rPr>
        <w:t>have been processed</w:t>
      </w:r>
      <w:proofErr w:type="gramEnd"/>
      <w:r w:rsidR="00865A78" w:rsidRPr="00865A78">
        <w:rPr>
          <w:rFonts w:ascii="Arial" w:eastAsia="Arial Unicode MS" w:hAnsi="Arial" w:cs="Arial"/>
          <w:snapToGrid/>
          <w:color w:val="000000"/>
          <w:sz w:val="22"/>
          <w:szCs w:val="22"/>
        </w:rPr>
        <w:t xml:space="preserve"> in average each month. These include 60 SVP-B for E-SURFMAR, 15 SVP-B in IBPIO, </w:t>
      </w:r>
      <w:proofErr w:type="gramStart"/>
      <w:r w:rsidR="00865A78" w:rsidRPr="00865A78">
        <w:rPr>
          <w:rFonts w:ascii="Arial" w:eastAsia="Arial Unicode MS" w:hAnsi="Arial" w:cs="Arial"/>
          <w:snapToGrid/>
          <w:color w:val="000000"/>
          <w:sz w:val="22"/>
          <w:szCs w:val="22"/>
        </w:rPr>
        <w:t>5</w:t>
      </w:r>
      <w:proofErr w:type="gramEnd"/>
      <w:r w:rsidR="00865A78" w:rsidRPr="00865A78">
        <w:rPr>
          <w:rFonts w:ascii="Arial" w:eastAsia="Arial Unicode MS" w:hAnsi="Arial" w:cs="Arial"/>
          <w:snapToGrid/>
          <w:color w:val="000000"/>
          <w:sz w:val="22"/>
          <w:szCs w:val="22"/>
        </w:rPr>
        <w:t xml:space="preserve"> salinity drifters (SVP-BS) operated by France and 15 SVP-B drifters for Meteo-France partners. In addition to the data of SVP-B and SVP-BS currently processed, Meteo-France will manage the GTS transmission for many SVP-BTC drifters, built by Marlin, during next months. These drifters are fitted with a thermistor chain allowing </w:t>
      </w:r>
      <w:proofErr w:type="gramStart"/>
      <w:r w:rsidR="00865A78" w:rsidRPr="00865A78">
        <w:rPr>
          <w:rFonts w:ascii="Arial" w:eastAsia="Arial Unicode MS" w:hAnsi="Arial" w:cs="Arial"/>
          <w:snapToGrid/>
          <w:color w:val="000000"/>
          <w:sz w:val="22"/>
          <w:szCs w:val="22"/>
        </w:rPr>
        <w:t>to get</w:t>
      </w:r>
      <w:proofErr w:type="gramEnd"/>
      <w:r w:rsidR="00865A78" w:rsidRPr="00865A78">
        <w:rPr>
          <w:rFonts w:ascii="Arial" w:eastAsia="Arial Unicode MS" w:hAnsi="Arial" w:cs="Arial"/>
          <w:snapToGrid/>
          <w:color w:val="000000"/>
          <w:sz w:val="22"/>
          <w:szCs w:val="22"/>
        </w:rPr>
        <w:t xml:space="preserve"> sea temperature down to 80 metres on 16 levels.</w:t>
      </w:r>
    </w:p>
    <w:p w:rsidR="00865A78" w:rsidRDefault="00865A78" w:rsidP="007C61DA">
      <w:pPr>
        <w:widowControl/>
        <w:jc w:val="both"/>
        <w:rPr>
          <w:rFonts w:ascii="Arial" w:eastAsia="Arial Unicode MS" w:hAnsi="Arial" w:cs="Arial"/>
          <w:b/>
          <w:snapToGrid/>
          <w:color w:val="000000"/>
          <w:sz w:val="22"/>
          <w:szCs w:val="22"/>
        </w:rPr>
      </w:pPr>
    </w:p>
    <w:p w:rsidR="00865A78" w:rsidRDefault="00865A78" w:rsidP="007C61DA">
      <w:pPr>
        <w:widowControl/>
        <w:jc w:val="both"/>
        <w:rPr>
          <w:rFonts w:ascii="Arial" w:eastAsia="Arial Unicode MS" w:hAnsi="Arial" w:cs="Arial"/>
          <w:snapToGrid/>
          <w:color w:val="000000"/>
          <w:sz w:val="22"/>
          <w:szCs w:val="22"/>
        </w:rPr>
      </w:pPr>
      <w:r w:rsidRPr="00865A78">
        <w:rPr>
          <w:rFonts w:ascii="Arial" w:eastAsia="Arial Unicode MS" w:hAnsi="Arial" w:cs="Arial"/>
          <w:snapToGrid/>
          <w:color w:val="000000"/>
          <w:sz w:val="22"/>
          <w:szCs w:val="22"/>
        </w:rPr>
        <w:t>3.</w:t>
      </w:r>
      <w:r w:rsidR="00B34EF9">
        <w:rPr>
          <w:rFonts w:ascii="Arial" w:eastAsia="Arial Unicode MS" w:hAnsi="Arial" w:cs="Arial"/>
          <w:snapToGrid/>
          <w:color w:val="000000"/>
          <w:sz w:val="22"/>
          <w:szCs w:val="22"/>
        </w:rPr>
        <w:t>10</w:t>
      </w:r>
      <w:r>
        <w:rPr>
          <w:rFonts w:ascii="Arial" w:eastAsia="Arial Unicode MS" w:hAnsi="Arial" w:cs="Arial"/>
          <w:b/>
          <w:snapToGrid/>
          <w:color w:val="000000"/>
          <w:sz w:val="22"/>
          <w:szCs w:val="22"/>
        </w:rPr>
        <w:tab/>
      </w:r>
      <w:r w:rsidRPr="00865A78">
        <w:rPr>
          <w:rFonts w:ascii="Arial" w:eastAsia="Arial Unicode MS" w:hAnsi="Arial" w:cs="Arial"/>
          <w:snapToGrid/>
          <w:color w:val="000000"/>
          <w:sz w:val="22"/>
          <w:szCs w:val="22"/>
        </w:rPr>
        <w:t>Meteo-France reports that</w:t>
      </w:r>
      <w:r>
        <w:rPr>
          <w:rFonts w:ascii="Arial" w:eastAsia="Arial Unicode MS" w:hAnsi="Arial" w:cs="Arial"/>
          <w:b/>
          <w:snapToGrid/>
          <w:color w:val="000000"/>
          <w:sz w:val="22"/>
          <w:szCs w:val="22"/>
        </w:rPr>
        <w:t xml:space="preserve"> </w:t>
      </w:r>
      <w:r>
        <w:rPr>
          <w:rFonts w:ascii="Arial" w:eastAsia="Arial Unicode MS" w:hAnsi="Arial" w:cs="Arial"/>
          <w:snapToGrid/>
          <w:color w:val="000000"/>
          <w:sz w:val="22"/>
          <w:szCs w:val="22"/>
        </w:rPr>
        <w:t>s</w:t>
      </w:r>
      <w:r w:rsidRPr="00865A78">
        <w:rPr>
          <w:rFonts w:ascii="Arial" w:eastAsia="Arial Unicode MS" w:hAnsi="Arial" w:cs="Arial"/>
          <w:snapToGrid/>
          <w:color w:val="000000"/>
          <w:sz w:val="22"/>
          <w:szCs w:val="22"/>
        </w:rPr>
        <w:t xml:space="preserve">ince 2008, more than 500 Iridium drifting buoys </w:t>
      </w:r>
      <w:proofErr w:type="gramStart"/>
      <w:r w:rsidRPr="00865A78">
        <w:rPr>
          <w:rFonts w:ascii="Arial" w:eastAsia="Arial Unicode MS" w:hAnsi="Arial" w:cs="Arial"/>
          <w:snapToGrid/>
          <w:color w:val="000000"/>
          <w:sz w:val="22"/>
          <w:szCs w:val="22"/>
        </w:rPr>
        <w:t>have been deployed</w:t>
      </w:r>
      <w:proofErr w:type="gramEnd"/>
      <w:r>
        <w:rPr>
          <w:rFonts w:ascii="Arial" w:eastAsia="Arial Unicode MS" w:hAnsi="Arial" w:cs="Arial"/>
          <w:snapToGrid/>
          <w:color w:val="000000"/>
          <w:sz w:val="22"/>
          <w:szCs w:val="22"/>
        </w:rPr>
        <w:t>.</w:t>
      </w:r>
    </w:p>
    <w:p w:rsidR="00865A78" w:rsidRDefault="00865A78" w:rsidP="007C61DA">
      <w:pPr>
        <w:widowControl/>
        <w:jc w:val="both"/>
        <w:rPr>
          <w:rFonts w:ascii="Arial" w:eastAsia="Arial Unicode MS" w:hAnsi="Arial" w:cs="Arial"/>
          <w:snapToGrid/>
          <w:color w:val="000000"/>
          <w:sz w:val="22"/>
          <w:szCs w:val="22"/>
        </w:rPr>
      </w:pPr>
    </w:p>
    <w:p w:rsidR="00865A78" w:rsidRDefault="00B34EF9" w:rsidP="007C61DA">
      <w:pPr>
        <w:widowControl/>
        <w:jc w:val="both"/>
        <w:rPr>
          <w:rFonts w:ascii="Arial" w:eastAsia="Arial Unicode MS" w:hAnsi="Arial" w:cs="Arial"/>
          <w:snapToGrid/>
          <w:color w:val="000000"/>
          <w:sz w:val="22"/>
          <w:szCs w:val="22"/>
        </w:rPr>
      </w:pPr>
      <w:r>
        <w:rPr>
          <w:rFonts w:ascii="Arial" w:eastAsia="Arial Unicode MS" w:hAnsi="Arial" w:cs="Arial"/>
          <w:snapToGrid/>
          <w:color w:val="000000"/>
          <w:sz w:val="22"/>
          <w:szCs w:val="22"/>
        </w:rPr>
        <w:t>3.11</w:t>
      </w:r>
      <w:r w:rsidR="00865A78">
        <w:rPr>
          <w:rFonts w:ascii="Arial" w:eastAsia="Arial Unicode MS" w:hAnsi="Arial" w:cs="Arial"/>
          <w:snapToGrid/>
          <w:color w:val="000000"/>
          <w:sz w:val="22"/>
          <w:szCs w:val="22"/>
        </w:rPr>
        <w:tab/>
        <w:t xml:space="preserve">Meteo-France maintains a list and description of iridium drifters recommended </w:t>
      </w:r>
    </w:p>
    <w:p w:rsidR="00865A78" w:rsidRDefault="00865A78" w:rsidP="007C61DA">
      <w:pPr>
        <w:widowControl/>
        <w:jc w:val="both"/>
        <w:rPr>
          <w:rFonts w:ascii="Arial" w:eastAsia="Arial Unicode MS" w:hAnsi="Arial" w:cs="Arial"/>
          <w:snapToGrid/>
          <w:color w:val="000000"/>
          <w:sz w:val="22"/>
          <w:szCs w:val="22"/>
        </w:rPr>
      </w:pPr>
      <w:proofErr w:type="gramStart"/>
      <w:r>
        <w:rPr>
          <w:rFonts w:ascii="Arial" w:eastAsia="Arial Unicode MS" w:hAnsi="Arial" w:cs="Arial"/>
          <w:snapToGrid/>
          <w:color w:val="000000"/>
          <w:sz w:val="22"/>
          <w:szCs w:val="22"/>
        </w:rPr>
        <w:t>data</w:t>
      </w:r>
      <w:proofErr w:type="gramEnd"/>
      <w:r>
        <w:rPr>
          <w:rFonts w:ascii="Arial" w:eastAsia="Arial Unicode MS" w:hAnsi="Arial" w:cs="Arial"/>
          <w:snapToGrid/>
          <w:color w:val="000000"/>
          <w:sz w:val="22"/>
          <w:szCs w:val="22"/>
        </w:rPr>
        <w:t xml:space="preserve"> formats, available at:</w:t>
      </w:r>
      <w:r w:rsidR="00B34EF9">
        <w:rPr>
          <w:rFonts w:ascii="Arial" w:eastAsia="Arial Unicode MS" w:hAnsi="Arial" w:cs="Arial"/>
          <w:snapToGrid/>
          <w:color w:val="000000"/>
          <w:sz w:val="22"/>
          <w:szCs w:val="22"/>
        </w:rPr>
        <w:t xml:space="preserve"> </w:t>
      </w:r>
      <w:hyperlink r:id="rId10" w:history="1">
        <w:r w:rsidR="00B34EF9" w:rsidRPr="00427B53">
          <w:rPr>
            <w:rStyle w:val="Hyperlink"/>
            <w:rFonts w:ascii="Arial" w:eastAsia="Arial Unicode MS" w:hAnsi="Arial" w:cs="Arial"/>
            <w:snapToGrid/>
            <w:sz w:val="22"/>
            <w:szCs w:val="22"/>
          </w:rPr>
          <w:t>http://esurfmar.meteo.fr/doc/o/db/others/DB_Iridium_formats_v010.pdf</w:t>
        </w:r>
      </w:hyperlink>
    </w:p>
    <w:p w:rsidR="00B34EF9" w:rsidRDefault="00B34EF9" w:rsidP="007C61DA">
      <w:pPr>
        <w:widowControl/>
        <w:jc w:val="both"/>
        <w:rPr>
          <w:rFonts w:ascii="Arial" w:eastAsia="Arial Unicode MS" w:hAnsi="Arial" w:cs="Arial"/>
          <w:snapToGrid/>
          <w:color w:val="000000"/>
          <w:sz w:val="22"/>
          <w:szCs w:val="22"/>
        </w:rPr>
      </w:pPr>
    </w:p>
    <w:p w:rsidR="00B34EF9" w:rsidRDefault="00B34EF9" w:rsidP="007C61DA">
      <w:pPr>
        <w:jc w:val="both"/>
        <w:rPr>
          <w:rFonts w:ascii="Arial" w:hAnsi="Arial" w:cs="Arial"/>
          <w:b/>
          <w:sz w:val="22"/>
          <w:szCs w:val="22"/>
        </w:rPr>
      </w:pPr>
      <w:r w:rsidRPr="008E0E49">
        <w:rPr>
          <w:rFonts w:ascii="Arial" w:hAnsi="Arial" w:cs="Arial"/>
          <w:b/>
          <w:sz w:val="22"/>
          <w:szCs w:val="22"/>
        </w:rPr>
        <w:t>2010-2011 GTS processing enhancements at CLS</w:t>
      </w:r>
    </w:p>
    <w:p w:rsidR="00B34EF9" w:rsidRDefault="00B34EF9" w:rsidP="007C61DA">
      <w:pPr>
        <w:jc w:val="both"/>
        <w:rPr>
          <w:rFonts w:ascii="Arial" w:hAnsi="Arial" w:cs="Arial"/>
          <w:b/>
          <w:sz w:val="22"/>
          <w:szCs w:val="22"/>
        </w:rPr>
      </w:pPr>
    </w:p>
    <w:p w:rsidR="00757512" w:rsidRDefault="00757512" w:rsidP="007C61DA">
      <w:pPr>
        <w:jc w:val="both"/>
        <w:rPr>
          <w:rFonts w:ascii="Arial" w:hAnsi="Arial" w:cs="Arial"/>
          <w:sz w:val="22"/>
          <w:szCs w:val="22"/>
        </w:rPr>
      </w:pPr>
      <w:r>
        <w:rPr>
          <w:rFonts w:ascii="Arial" w:hAnsi="Arial" w:cs="Arial"/>
          <w:sz w:val="22"/>
          <w:szCs w:val="22"/>
        </w:rPr>
        <w:t>3.12</w:t>
      </w:r>
      <w:r>
        <w:rPr>
          <w:rFonts w:ascii="Arial" w:hAnsi="Arial" w:cs="Arial"/>
          <w:sz w:val="22"/>
          <w:szCs w:val="22"/>
        </w:rPr>
        <w:tab/>
      </w:r>
      <w:r w:rsidRPr="00757512">
        <w:rPr>
          <w:rFonts w:ascii="Arial" w:hAnsi="Arial" w:cs="Arial"/>
          <w:sz w:val="22"/>
          <w:szCs w:val="22"/>
        </w:rPr>
        <w:t>According to the last DBCP meeting (XXVII) decisions on GTS bulletins, CLS and CLS America as operational GTS data processing centers:</w:t>
      </w:r>
    </w:p>
    <w:p w:rsidR="00757512" w:rsidRPr="00757512" w:rsidRDefault="00757512" w:rsidP="007C61DA">
      <w:pPr>
        <w:jc w:val="both"/>
        <w:rPr>
          <w:rFonts w:ascii="Arial" w:hAnsi="Arial" w:cs="Arial"/>
          <w:sz w:val="22"/>
          <w:szCs w:val="22"/>
        </w:rPr>
      </w:pPr>
    </w:p>
    <w:p w:rsidR="00757512" w:rsidRDefault="00757512" w:rsidP="007C61DA">
      <w:pPr>
        <w:numPr>
          <w:ilvl w:val="0"/>
          <w:numId w:val="46"/>
        </w:numPr>
        <w:jc w:val="both"/>
        <w:rPr>
          <w:rFonts w:ascii="Arial" w:hAnsi="Arial" w:cs="Arial"/>
          <w:sz w:val="22"/>
          <w:szCs w:val="22"/>
        </w:rPr>
      </w:pPr>
      <w:r>
        <w:rPr>
          <w:rFonts w:ascii="Arial" w:hAnsi="Arial" w:cs="Arial"/>
          <w:sz w:val="22"/>
          <w:szCs w:val="22"/>
        </w:rPr>
        <w:t>Display</w:t>
      </w:r>
      <w:r w:rsidRPr="00757512">
        <w:rPr>
          <w:rFonts w:ascii="Arial" w:hAnsi="Arial" w:cs="Arial"/>
          <w:sz w:val="22"/>
          <w:szCs w:val="22"/>
        </w:rPr>
        <w:t xml:space="preserve"> bulletins for 7-digit WMO buoy numbers in FM-94 BUFR format only. For 5-digits WMO numbers, FM-18 BUOY and FM-94 BUFR reports </w:t>
      </w:r>
      <w:proofErr w:type="gramStart"/>
      <w:r w:rsidRPr="00757512">
        <w:rPr>
          <w:rFonts w:ascii="Arial" w:hAnsi="Arial" w:cs="Arial"/>
          <w:sz w:val="22"/>
          <w:szCs w:val="22"/>
        </w:rPr>
        <w:t>are displayed</w:t>
      </w:r>
      <w:proofErr w:type="gramEnd"/>
      <w:r w:rsidRPr="00757512">
        <w:rPr>
          <w:rFonts w:ascii="Arial" w:hAnsi="Arial" w:cs="Arial"/>
          <w:sz w:val="22"/>
          <w:szCs w:val="22"/>
        </w:rPr>
        <w:t xml:space="preserve"> on the GTS. For </w:t>
      </w:r>
      <w:proofErr w:type="gramStart"/>
      <w:r w:rsidRPr="00757512">
        <w:rPr>
          <w:rFonts w:ascii="Arial" w:hAnsi="Arial" w:cs="Arial"/>
          <w:sz w:val="22"/>
          <w:szCs w:val="22"/>
        </w:rPr>
        <w:t>7-digits</w:t>
      </w:r>
      <w:proofErr w:type="gramEnd"/>
      <w:r w:rsidRPr="00757512">
        <w:rPr>
          <w:rFonts w:ascii="Arial" w:hAnsi="Arial" w:cs="Arial"/>
          <w:sz w:val="22"/>
          <w:szCs w:val="22"/>
        </w:rPr>
        <w:t xml:space="preserve"> WMO numbers, only FM-94 BUFR reports are displayed on the GTS.</w:t>
      </w:r>
    </w:p>
    <w:p w:rsidR="00757512" w:rsidRPr="00757512" w:rsidRDefault="00757512" w:rsidP="007C61DA">
      <w:pPr>
        <w:ind w:left="360"/>
        <w:jc w:val="both"/>
        <w:rPr>
          <w:rFonts w:ascii="Arial" w:hAnsi="Arial" w:cs="Arial"/>
          <w:sz w:val="22"/>
          <w:szCs w:val="22"/>
        </w:rPr>
      </w:pPr>
    </w:p>
    <w:p w:rsidR="00757512" w:rsidRPr="00757512" w:rsidRDefault="00757512" w:rsidP="007C61DA">
      <w:pPr>
        <w:numPr>
          <w:ilvl w:val="0"/>
          <w:numId w:val="46"/>
        </w:numPr>
        <w:jc w:val="both"/>
        <w:rPr>
          <w:rFonts w:ascii="Arial" w:hAnsi="Arial" w:cs="Arial"/>
          <w:sz w:val="22"/>
          <w:szCs w:val="22"/>
        </w:rPr>
      </w:pPr>
      <w:r w:rsidRPr="00757512">
        <w:rPr>
          <w:rFonts w:ascii="Arial" w:hAnsi="Arial" w:cs="Arial"/>
          <w:sz w:val="22"/>
          <w:szCs w:val="22"/>
        </w:rPr>
        <w:t>Setup for all buoy observations BUFR reports a subcategory value equal to 25 under category 1. This new subcategory value replaces the previous one (255 “missing value”) since the September 11, 2012 at 12:00 UTC for all surface buoy observation BUFR reports displayed by CLS and CLS America GTS processing centers.</w:t>
      </w:r>
    </w:p>
    <w:p w:rsidR="00757512" w:rsidRPr="00757512" w:rsidRDefault="00757512" w:rsidP="007C61DA">
      <w:pPr>
        <w:jc w:val="both"/>
        <w:rPr>
          <w:rFonts w:ascii="Arial" w:hAnsi="Arial" w:cs="Arial"/>
          <w:sz w:val="22"/>
          <w:szCs w:val="22"/>
        </w:rPr>
      </w:pPr>
    </w:p>
    <w:p w:rsidR="00757512" w:rsidRDefault="00757512" w:rsidP="007C61DA">
      <w:pPr>
        <w:jc w:val="both"/>
        <w:rPr>
          <w:rFonts w:ascii="Arial" w:hAnsi="Arial" w:cs="Arial"/>
          <w:sz w:val="22"/>
          <w:szCs w:val="22"/>
        </w:rPr>
      </w:pPr>
      <w:proofErr w:type="gramStart"/>
      <w:r>
        <w:rPr>
          <w:rFonts w:ascii="Arial" w:hAnsi="Arial" w:cs="Arial"/>
          <w:sz w:val="22"/>
          <w:szCs w:val="22"/>
        </w:rPr>
        <w:t>3.13</w:t>
      </w:r>
      <w:proofErr w:type="gramEnd"/>
      <w:r>
        <w:rPr>
          <w:rFonts w:ascii="Arial" w:hAnsi="Arial" w:cs="Arial"/>
          <w:sz w:val="22"/>
          <w:szCs w:val="22"/>
        </w:rPr>
        <w:tab/>
      </w:r>
      <w:r w:rsidRPr="00757512">
        <w:rPr>
          <w:rFonts w:ascii="Arial" w:hAnsi="Arial" w:cs="Arial"/>
          <w:sz w:val="22"/>
          <w:szCs w:val="22"/>
        </w:rPr>
        <w:t>According to WMO recommendations:</w:t>
      </w:r>
    </w:p>
    <w:p w:rsidR="00757512" w:rsidRPr="00757512" w:rsidRDefault="00757512" w:rsidP="007C61DA">
      <w:pPr>
        <w:jc w:val="both"/>
        <w:rPr>
          <w:rFonts w:ascii="Arial" w:hAnsi="Arial" w:cs="Arial"/>
          <w:sz w:val="22"/>
          <w:szCs w:val="22"/>
        </w:rPr>
      </w:pPr>
    </w:p>
    <w:p w:rsidR="00757512" w:rsidRPr="00757512" w:rsidRDefault="00757512" w:rsidP="007C61DA">
      <w:pPr>
        <w:numPr>
          <w:ilvl w:val="0"/>
          <w:numId w:val="47"/>
        </w:numPr>
        <w:jc w:val="both"/>
        <w:rPr>
          <w:rFonts w:ascii="Arial" w:hAnsi="Arial" w:cs="Arial"/>
          <w:sz w:val="22"/>
          <w:szCs w:val="22"/>
        </w:rPr>
      </w:pPr>
      <w:r w:rsidRPr="00757512">
        <w:rPr>
          <w:rFonts w:ascii="Arial" w:hAnsi="Arial" w:cs="Arial"/>
          <w:sz w:val="22"/>
          <w:szCs w:val="22"/>
        </w:rPr>
        <w:t>The Master Table 0 Version has been upgrade to 15 on February 28, 2012.</w:t>
      </w:r>
    </w:p>
    <w:p w:rsidR="00757512" w:rsidRDefault="00757512" w:rsidP="007C61DA">
      <w:pPr>
        <w:numPr>
          <w:ilvl w:val="0"/>
          <w:numId w:val="47"/>
        </w:numPr>
        <w:jc w:val="both"/>
        <w:rPr>
          <w:rFonts w:ascii="Arial" w:hAnsi="Arial" w:cs="Arial"/>
          <w:sz w:val="22"/>
          <w:szCs w:val="22"/>
        </w:rPr>
      </w:pPr>
      <w:r w:rsidRPr="00757512">
        <w:rPr>
          <w:rFonts w:ascii="Arial" w:hAnsi="Arial" w:cs="Arial"/>
          <w:sz w:val="22"/>
          <w:szCs w:val="22"/>
        </w:rPr>
        <w:t xml:space="preserve"> The GTS BUFR version </w:t>
      </w:r>
      <w:proofErr w:type="gramStart"/>
      <w:r w:rsidRPr="00757512">
        <w:rPr>
          <w:rFonts w:ascii="Arial" w:hAnsi="Arial" w:cs="Arial"/>
          <w:sz w:val="22"/>
          <w:szCs w:val="22"/>
        </w:rPr>
        <w:t>will be upgraded</w:t>
      </w:r>
      <w:proofErr w:type="gramEnd"/>
      <w:r w:rsidRPr="00757512">
        <w:rPr>
          <w:rFonts w:ascii="Arial" w:hAnsi="Arial" w:cs="Arial"/>
          <w:sz w:val="22"/>
          <w:szCs w:val="22"/>
        </w:rPr>
        <w:t xml:space="preserve"> to V4 on September 18, 2012.</w:t>
      </w:r>
    </w:p>
    <w:p w:rsidR="00757512" w:rsidRPr="00757512" w:rsidRDefault="00757512" w:rsidP="007C61DA">
      <w:pPr>
        <w:jc w:val="both"/>
        <w:rPr>
          <w:rFonts w:ascii="Arial" w:hAnsi="Arial" w:cs="Arial"/>
          <w:sz w:val="22"/>
          <w:szCs w:val="22"/>
        </w:rPr>
      </w:pPr>
    </w:p>
    <w:p w:rsidR="00757512" w:rsidRDefault="00757512" w:rsidP="007C61DA">
      <w:pPr>
        <w:jc w:val="both"/>
        <w:rPr>
          <w:rFonts w:ascii="Arial" w:hAnsi="Arial" w:cs="Arial"/>
          <w:sz w:val="22"/>
          <w:szCs w:val="22"/>
        </w:rPr>
      </w:pPr>
      <w:proofErr w:type="gramStart"/>
      <w:r>
        <w:rPr>
          <w:rFonts w:ascii="Arial" w:hAnsi="Arial" w:cs="Arial"/>
          <w:sz w:val="22"/>
          <w:szCs w:val="22"/>
        </w:rPr>
        <w:t>3.14</w:t>
      </w:r>
      <w:r>
        <w:rPr>
          <w:rFonts w:ascii="Arial" w:hAnsi="Arial" w:cs="Arial"/>
          <w:sz w:val="22"/>
          <w:szCs w:val="22"/>
        </w:rPr>
        <w:tab/>
      </w:r>
      <w:r w:rsidRPr="00757512">
        <w:rPr>
          <w:rFonts w:ascii="Arial" w:hAnsi="Arial" w:cs="Arial"/>
          <w:sz w:val="22"/>
          <w:szCs w:val="22"/>
        </w:rPr>
        <w:t>Acceptance tests for these upgrades have been made successfully by Météo-France and the National Weather Service</w:t>
      </w:r>
      <w:proofErr w:type="gramEnd"/>
      <w:r w:rsidRPr="00757512">
        <w:rPr>
          <w:rFonts w:ascii="Arial" w:hAnsi="Arial" w:cs="Arial"/>
          <w:sz w:val="22"/>
          <w:szCs w:val="22"/>
        </w:rPr>
        <w:t>.</w:t>
      </w:r>
    </w:p>
    <w:p w:rsidR="00C32CDE" w:rsidRDefault="00C32CDE" w:rsidP="007C61DA">
      <w:pPr>
        <w:jc w:val="both"/>
        <w:rPr>
          <w:rFonts w:ascii="Arial" w:hAnsi="Arial" w:cs="Arial"/>
          <w:sz w:val="22"/>
          <w:szCs w:val="22"/>
        </w:rPr>
      </w:pPr>
    </w:p>
    <w:p w:rsidR="00C32CDE" w:rsidRPr="00C32CDE" w:rsidRDefault="00C32CDE" w:rsidP="007C61DA">
      <w:pPr>
        <w:jc w:val="both"/>
        <w:rPr>
          <w:rFonts w:ascii="Arial" w:hAnsi="Arial" w:cs="Arial"/>
          <w:sz w:val="22"/>
          <w:szCs w:val="22"/>
        </w:rPr>
      </w:pPr>
      <w:r>
        <w:rPr>
          <w:rFonts w:ascii="Arial" w:hAnsi="Arial" w:cs="Arial"/>
          <w:sz w:val="22"/>
          <w:szCs w:val="22"/>
        </w:rPr>
        <w:t>3.15</w:t>
      </w:r>
      <w:r>
        <w:rPr>
          <w:rFonts w:ascii="Arial" w:hAnsi="Arial" w:cs="Arial"/>
          <w:sz w:val="22"/>
          <w:szCs w:val="22"/>
        </w:rPr>
        <w:tab/>
      </w:r>
      <w:r w:rsidRPr="00C32CDE">
        <w:rPr>
          <w:rFonts w:ascii="Arial" w:hAnsi="Arial" w:cs="Arial"/>
          <w:sz w:val="22"/>
          <w:szCs w:val="22"/>
        </w:rPr>
        <w:t>CLS/CLS America transmit all drifter data on GTS in both, BUOY and BUFR formats</w:t>
      </w:r>
    </w:p>
    <w:p w:rsidR="00757512" w:rsidRPr="00C32CDE" w:rsidRDefault="00757512" w:rsidP="007C61DA">
      <w:pPr>
        <w:jc w:val="both"/>
        <w:rPr>
          <w:rFonts w:ascii="Arial" w:hAnsi="Arial" w:cs="Arial"/>
          <w:sz w:val="22"/>
          <w:szCs w:val="22"/>
        </w:rPr>
      </w:pPr>
    </w:p>
    <w:p w:rsidR="00621ACD" w:rsidRPr="008E0E49" w:rsidRDefault="00621ACD" w:rsidP="007C61DA">
      <w:pPr>
        <w:pStyle w:val="Heading9"/>
        <w:spacing w:before="0" w:after="0"/>
        <w:jc w:val="both"/>
        <w:rPr>
          <w:rFonts w:ascii="Arial" w:hAnsi="Arial" w:cs="Arial"/>
          <w:b/>
        </w:rPr>
      </w:pPr>
      <w:r w:rsidRPr="008E0E49">
        <w:rPr>
          <w:rFonts w:ascii="Arial" w:hAnsi="Arial" w:cs="Arial"/>
          <w:b/>
        </w:rPr>
        <w:t>4. Delayed mode distribution and archiving of data</w:t>
      </w:r>
    </w:p>
    <w:p w:rsidR="00757512" w:rsidRDefault="00757512" w:rsidP="007C61DA">
      <w:pPr>
        <w:jc w:val="both"/>
        <w:rPr>
          <w:rFonts w:ascii="Arial" w:hAnsi="Arial" w:cs="Arial"/>
          <w:sz w:val="22"/>
          <w:szCs w:val="22"/>
        </w:rPr>
      </w:pPr>
    </w:p>
    <w:p w:rsidR="006739F0" w:rsidRDefault="00621ACD" w:rsidP="007C61DA">
      <w:pPr>
        <w:jc w:val="both"/>
        <w:rPr>
          <w:rFonts w:ascii="Arial" w:hAnsi="Arial" w:cs="Arial"/>
          <w:sz w:val="22"/>
          <w:szCs w:val="22"/>
        </w:rPr>
      </w:pPr>
      <w:r>
        <w:rPr>
          <w:rFonts w:ascii="Arial" w:hAnsi="Arial" w:cs="Arial"/>
          <w:sz w:val="22"/>
          <w:szCs w:val="22"/>
        </w:rPr>
        <w:t>4.1</w:t>
      </w:r>
      <w:r>
        <w:rPr>
          <w:rFonts w:ascii="Arial" w:hAnsi="Arial" w:cs="Arial"/>
          <w:sz w:val="22"/>
          <w:szCs w:val="22"/>
        </w:rPr>
        <w:tab/>
      </w:r>
      <w:r w:rsidRPr="008E0E49">
        <w:rPr>
          <w:rFonts w:ascii="Arial" w:hAnsi="Arial" w:cs="Arial"/>
          <w:sz w:val="22"/>
          <w:szCs w:val="22"/>
        </w:rPr>
        <w:t xml:space="preserve">Regarding delayed mode distribution of data to the RNODC archiving center for drifting buoy (ISDM, Canada), </w:t>
      </w:r>
      <w:bookmarkStart w:id="4" w:name="OLE_LINK1"/>
      <w:bookmarkStart w:id="5" w:name="OLE_LINK2"/>
      <w:r w:rsidRPr="008E0E49">
        <w:rPr>
          <w:rFonts w:ascii="Arial" w:hAnsi="Arial" w:cs="Arial"/>
          <w:sz w:val="22"/>
          <w:szCs w:val="22"/>
        </w:rPr>
        <w:t xml:space="preserve">the </w:t>
      </w:r>
      <w:r w:rsidRPr="008E0E49">
        <w:rPr>
          <w:rFonts w:ascii="Arial" w:hAnsi="Arial" w:cs="Arial"/>
          <w:b/>
          <w:sz w:val="22"/>
          <w:szCs w:val="22"/>
        </w:rPr>
        <w:t>Drifter Data Assembly Center</w:t>
      </w:r>
      <w:r w:rsidRPr="008E0E49">
        <w:rPr>
          <w:rFonts w:ascii="Arial" w:hAnsi="Arial" w:cs="Arial"/>
          <w:sz w:val="22"/>
          <w:szCs w:val="22"/>
        </w:rPr>
        <w:t xml:space="preserve"> (DAC) at AOML, submitted</w:t>
      </w:r>
      <w:r>
        <w:rPr>
          <w:rFonts w:ascii="Arial" w:hAnsi="Arial" w:cs="Arial"/>
          <w:sz w:val="22"/>
          <w:szCs w:val="22"/>
        </w:rPr>
        <w:t xml:space="preserve"> in May 2012,</w:t>
      </w:r>
      <w:r w:rsidRPr="008E0E49">
        <w:rPr>
          <w:rFonts w:ascii="Arial" w:hAnsi="Arial" w:cs="Arial"/>
          <w:sz w:val="22"/>
          <w:szCs w:val="22"/>
        </w:rPr>
        <w:t xml:space="preserve"> an updated version of the SVP data set for </w:t>
      </w:r>
      <w:r>
        <w:rPr>
          <w:rFonts w:ascii="Arial" w:hAnsi="Arial" w:cs="Arial"/>
          <w:sz w:val="22"/>
          <w:szCs w:val="22"/>
        </w:rPr>
        <w:t>all drifters alive during the year 2011,</w:t>
      </w:r>
      <w:r w:rsidRPr="008E0E49">
        <w:rPr>
          <w:rFonts w:ascii="Arial" w:hAnsi="Arial" w:cs="Arial"/>
          <w:sz w:val="22"/>
          <w:szCs w:val="22"/>
        </w:rPr>
        <w:t xml:space="preserve">for archival and distribution.  ISDM </w:t>
      </w:r>
      <w:r>
        <w:rPr>
          <w:rFonts w:ascii="Arial" w:hAnsi="Arial" w:cs="Arial"/>
          <w:sz w:val="22"/>
          <w:szCs w:val="22"/>
        </w:rPr>
        <w:t xml:space="preserve">is currently processing this new dataset but delays are expected this year as new procedures are being developed and implemented to handle a change from </w:t>
      </w:r>
      <w:proofErr w:type="gramStart"/>
      <w:r>
        <w:rPr>
          <w:rFonts w:ascii="Arial" w:hAnsi="Arial" w:cs="Arial"/>
          <w:sz w:val="22"/>
          <w:szCs w:val="22"/>
        </w:rPr>
        <w:t>6</w:t>
      </w:r>
      <w:proofErr w:type="gramEnd"/>
      <w:r>
        <w:rPr>
          <w:rFonts w:ascii="Arial" w:hAnsi="Arial" w:cs="Arial"/>
          <w:sz w:val="22"/>
          <w:szCs w:val="22"/>
        </w:rPr>
        <w:t xml:space="preserve"> to 8 digit identifiers for </w:t>
      </w:r>
      <w:smartTag w:uri="urn:schemas-microsoft-com:office:smarttags" w:element="City">
        <w:smartTag w:uri="urn:schemas-microsoft-com:office:smarttags" w:element="place">
          <w:r>
            <w:rPr>
              <w:rFonts w:ascii="Arial" w:hAnsi="Arial" w:cs="Arial"/>
              <w:sz w:val="22"/>
              <w:szCs w:val="22"/>
            </w:rPr>
            <w:t>Argos</w:t>
          </w:r>
        </w:smartTag>
      </w:smartTag>
      <w:r>
        <w:rPr>
          <w:rFonts w:ascii="Arial" w:hAnsi="Arial" w:cs="Arial"/>
          <w:sz w:val="22"/>
          <w:szCs w:val="22"/>
        </w:rPr>
        <w:t xml:space="preserve"> and iridium.  The update should be available from ISDM in the usual products</w:t>
      </w:r>
      <w:r w:rsidR="006739F0">
        <w:rPr>
          <w:rFonts w:ascii="Arial" w:hAnsi="Arial" w:cs="Arial"/>
          <w:sz w:val="22"/>
          <w:szCs w:val="22"/>
        </w:rPr>
        <w:t>,</w:t>
      </w:r>
    </w:p>
    <w:p w:rsidR="006739F0" w:rsidRDefault="006739F0" w:rsidP="007C61DA">
      <w:pPr>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data</w:t>
      </w:r>
      <w:proofErr w:type="gramEnd"/>
      <w:r>
        <w:rPr>
          <w:rFonts w:ascii="Arial" w:hAnsi="Arial" w:cs="Arial"/>
          <w:sz w:val="22"/>
          <w:szCs w:val="22"/>
        </w:rPr>
        <w:t xml:space="preserve"> grouped by year and by ocean basin), </w:t>
      </w:r>
      <w:r w:rsidR="00621ACD">
        <w:rPr>
          <w:rFonts w:ascii="Arial" w:hAnsi="Arial" w:cs="Arial"/>
          <w:sz w:val="22"/>
          <w:szCs w:val="22"/>
        </w:rPr>
        <w:t xml:space="preserve"> later this year.</w:t>
      </w:r>
    </w:p>
    <w:p w:rsidR="006739F0" w:rsidRDefault="006739F0" w:rsidP="007C61DA">
      <w:pPr>
        <w:jc w:val="both"/>
        <w:rPr>
          <w:rFonts w:ascii="Arial" w:hAnsi="Arial" w:cs="Arial"/>
          <w:sz w:val="22"/>
          <w:szCs w:val="22"/>
        </w:rPr>
      </w:pPr>
    </w:p>
    <w:p w:rsidR="00621ACD" w:rsidRPr="008E0E49" w:rsidRDefault="006739F0" w:rsidP="007C61DA">
      <w:pPr>
        <w:jc w:val="both"/>
        <w:rPr>
          <w:rFonts w:ascii="Arial" w:hAnsi="Arial" w:cs="Arial"/>
          <w:sz w:val="22"/>
          <w:szCs w:val="22"/>
        </w:rPr>
      </w:pPr>
      <w:r>
        <w:rPr>
          <w:rFonts w:ascii="Arial" w:hAnsi="Arial" w:cs="Arial"/>
          <w:sz w:val="22"/>
          <w:szCs w:val="22"/>
        </w:rPr>
        <w:t>4.2</w:t>
      </w:r>
      <w:r>
        <w:rPr>
          <w:rFonts w:ascii="Arial" w:hAnsi="Arial" w:cs="Arial"/>
          <w:sz w:val="22"/>
          <w:szCs w:val="22"/>
        </w:rPr>
        <w:tab/>
      </w:r>
      <w:r w:rsidR="00621ACD" w:rsidRPr="008E0E49">
        <w:rPr>
          <w:rFonts w:ascii="Arial" w:hAnsi="Arial" w:cs="Arial"/>
          <w:sz w:val="22"/>
          <w:szCs w:val="22"/>
        </w:rPr>
        <w:t>Quality-</w:t>
      </w:r>
      <w:proofErr w:type="gramStart"/>
      <w:r w:rsidR="00621ACD" w:rsidRPr="008E0E49">
        <w:rPr>
          <w:rFonts w:ascii="Arial" w:hAnsi="Arial" w:cs="Arial"/>
          <w:sz w:val="22"/>
          <w:szCs w:val="22"/>
        </w:rPr>
        <w:t>controlled  interpolat</w:t>
      </w:r>
      <w:r>
        <w:rPr>
          <w:rFonts w:ascii="Arial" w:hAnsi="Arial" w:cs="Arial"/>
          <w:sz w:val="22"/>
          <w:szCs w:val="22"/>
        </w:rPr>
        <w:t>ed</w:t>
      </w:r>
      <w:proofErr w:type="gramEnd"/>
      <w:r>
        <w:rPr>
          <w:rFonts w:ascii="Arial" w:hAnsi="Arial" w:cs="Arial"/>
          <w:sz w:val="22"/>
          <w:szCs w:val="22"/>
        </w:rPr>
        <w:t xml:space="preserve"> drifter data by subsets or entire dataset can be downloaded from the DAC web page, through March 2012 , or a more recent update is available only if downloading the entire dataset at: </w:t>
      </w:r>
      <w:r w:rsidR="00621ACD" w:rsidRPr="008E0E49">
        <w:rPr>
          <w:rFonts w:ascii="Arial" w:hAnsi="Arial" w:cs="Arial"/>
          <w:sz w:val="22"/>
          <w:szCs w:val="22"/>
        </w:rPr>
        <w:t>(</w:t>
      </w:r>
      <w:hyperlink r:id="rId11" w:history="1">
        <w:r w:rsidR="00621ACD" w:rsidRPr="008E0E49">
          <w:rPr>
            <w:rStyle w:val="Hyperlink"/>
            <w:rFonts w:ascii="Arial" w:hAnsi="Arial" w:cs="Arial"/>
            <w:sz w:val="22"/>
            <w:szCs w:val="22"/>
          </w:rPr>
          <w:t>www.aoml.noaa.gov/phod/dac/dacdata.php</w:t>
        </w:r>
      </w:hyperlink>
      <w:r w:rsidR="00621ACD" w:rsidRPr="008E0E49">
        <w:rPr>
          <w:rFonts w:ascii="Arial" w:hAnsi="Arial" w:cs="Arial"/>
          <w:sz w:val="22"/>
          <w:szCs w:val="22"/>
        </w:rPr>
        <w:t>).</w:t>
      </w:r>
    </w:p>
    <w:bookmarkEnd w:id="4"/>
    <w:bookmarkEnd w:id="5"/>
    <w:p w:rsidR="00621ACD" w:rsidRDefault="00621ACD" w:rsidP="007C61DA">
      <w:pPr>
        <w:jc w:val="both"/>
        <w:rPr>
          <w:rFonts w:ascii="Arial" w:hAnsi="Arial" w:cs="Arial"/>
          <w:sz w:val="22"/>
          <w:szCs w:val="22"/>
        </w:rPr>
      </w:pPr>
    </w:p>
    <w:p w:rsidR="00CC04B4" w:rsidRDefault="00CC04B4" w:rsidP="007C61DA">
      <w:pPr>
        <w:jc w:val="both"/>
        <w:rPr>
          <w:rFonts w:ascii="Arial" w:hAnsi="Arial" w:cs="Arial"/>
          <w:sz w:val="22"/>
          <w:szCs w:val="22"/>
        </w:rPr>
      </w:pPr>
      <w:proofErr w:type="gramStart"/>
      <w:r>
        <w:rPr>
          <w:rFonts w:ascii="Arial" w:hAnsi="Arial" w:cs="Arial"/>
          <w:sz w:val="22"/>
          <w:szCs w:val="22"/>
        </w:rPr>
        <w:t>4.3</w:t>
      </w:r>
      <w:proofErr w:type="gramEnd"/>
      <w:r>
        <w:rPr>
          <w:rFonts w:ascii="Arial" w:hAnsi="Arial" w:cs="Arial"/>
          <w:sz w:val="22"/>
          <w:szCs w:val="22"/>
        </w:rPr>
        <w:tab/>
        <w:t>The GDP/</w:t>
      </w:r>
      <w:r w:rsidRPr="00CC04B4">
        <w:rPr>
          <w:rFonts w:ascii="Arial" w:hAnsi="Arial" w:cs="Arial"/>
          <w:sz w:val="22"/>
          <w:szCs w:val="22"/>
        </w:rPr>
        <w:t>Data Assembly Center</w:t>
      </w:r>
      <w:r>
        <w:rPr>
          <w:rFonts w:ascii="Arial" w:hAnsi="Arial" w:cs="Arial"/>
          <w:b/>
          <w:sz w:val="22"/>
          <w:szCs w:val="22"/>
        </w:rPr>
        <w:t xml:space="preserve"> (DAC) </w:t>
      </w:r>
      <w:r>
        <w:rPr>
          <w:rFonts w:ascii="Arial" w:hAnsi="Arial" w:cs="Arial"/>
          <w:sz w:val="22"/>
          <w:szCs w:val="22"/>
        </w:rPr>
        <w:t xml:space="preserve">is conducting a reevaluation of drogue presence in drifters from 1992 to the present.  Recent findings have shown that a significant number of drifters lost their drogues sooner than originally diagnosed.  A new methodology based on anomalous downwind ageostrophic motion </w:t>
      </w:r>
      <w:proofErr w:type="gramStart"/>
      <w:r>
        <w:rPr>
          <w:rFonts w:ascii="Arial" w:hAnsi="Arial" w:cs="Arial"/>
          <w:sz w:val="22"/>
          <w:szCs w:val="22"/>
        </w:rPr>
        <w:t>has been applied</w:t>
      </w:r>
      <w:proofErr w:type="gramEnd"/>
      <w:r>
        <w:rPr>
          <w:rFonts w:ascii="Arial" w:hAnsi="Arial" w:cs="Arial"/>
          <w:sz w:val="22"/>
          <w:szCs w:val="22"/>
        </w:rPr>
        <w:t xml:space="preserve"> to the data to reanalyze drogue presence tht, together with information from submergence or tether strain and transmission frequency variations, will lead to a </w:t>
      </w:r>
      <w:r>
        <w:rPr>
          <w:rFonts w:ascii="Arial" w:hAnsi="Arial" w:cs="Arial"/>
          <w:sz w:val="22"/>
          <w:szCs w:val="22"/>
        </w:rPr>
        <w:lastRenderedPageBreak/>
        <w:t xml:space="preserve">more accurate determination of when drifters lost their drogues.  More information on the drogue reanalysis </w:t>
      </w:r>
      <w:proofErr w:type="gramStart"/>
      <w:r>
        <w:rPr>
          <w:rFonts w:ascii="Arial" w:hAnsi="Arial" w:cs="Arial"/>
          <w:sz w:val="22"/>
          <w:szCs w:val="22"/>
        </w:rPr>
        <w:t>can be found</w:t>
      </w:r>
      <w:proofErr w:type="gramEnd"/>
      <w:r>
        <w:rPr>
          <w:rFonts w:ascii="Arial" w:hAnsi="Arial" w:cs="Arial"/>
          <w:sz w:val="22"/>
          <w:szCs w:val="22"/>
        </w:rPr>
        <w:t xml:space="preserve"> in a paper submitted to the </w:t>
      </w:r>
      <w:r w:rsidRPr="00CC04B4">
        <w:rPr>
          <w:rFonts w:ascii="Arial" w:hAnsi="Arial" w:cs="Arial"/>
          <w:i/>
          <w:sz w:val="22"/>
          <w:szCs w:val="22"/>
        </w:rPr>
        <w:t>Journal of Atmospheric and Oceanic Technology</w:t>
      </w:r>
      <w:r>
        <w:rPr>
          <w:rFonts w:ascii="Arial" w:hAnsi="Arial" w:cs="Arial"/>
          <w:sz w:val="22"/>
          <w:szCs w:val="22"/>
        </w:rPr>
        <w:t xml:space="preserve"> by Lumpkin et al (manuscript available at:</w:t>
      </w:r>
    </w:p>
    <w:p w:rsidR="00CC04B4" w:rsidRDefault="00CC04B4" w:rsidP="007C61DA">
      <w:pPr>
        <w:jc w:val="both"/>
        <w:rPr>
          <w:rFonts w:ascii="Arial" w:hAnsi="Arial" w:cs="Arial"/>
          <w:sz w:val="22"/>
          <w:szCs w:val="22"/>
        </w:rPr>
      </w:pPr>
      <w:hyperlink r:id="rId12" w:history="1">
        <w:r w:rsidRPr="00427B53">
          <w:rPr>
            <w:rStyle w:val="Hyperlink"/>
            <w:rFonts w:ascii="Arial" w:hAnsi="Arial" w:cs="Arial"/>
            <w:sz w:val="22"/>
            <w:szCs w:val="22"/>
          </w:rPr>
          <w:t>http://www.aoml.noaa.gov/phod/dac/drogue_reassess.pdf</w:t>
        </w:r>
      </w:hyperlink>
      <w:r>
        <w:rPr>
          <w:rFonts w:ascii="Arial" w:hAnsi="Arial" w:cs="Arial"/>
          <w:sz w:val="22"/>
          <w:szCs w:val="22"/>
        </w:rPr>
        <w:t xml:space="preserve">). A complete report </w:t>
      </w:r>
      <w:proofErr w:type="gramStart"/>
      <w:r>
        <w:rPr>
          <w:rFonts w:ascii="Arial" w:hAnsi="Arial" w:cs="Arial"/>
          <w:sz w:val="22"/>
          <w:szCs w:val="22"/>
        </w:rPr>
        <w:t>will be presented during the DBCP-28 Technical Workshop and submitted as a separate document</w:t>
      </w:r>
      <w:proofErr w:type="gramEnd"/>
      <w:r>
        <w:rPr>
          <w:rFonts w:ascii="Arial" w:hAnsi="Arial" w:cs="Arial"/>
          <w:sz w:val="22"/>
          <w:szCs w:val="22"/>
        </w:rPr>
        <w:t>.</w:t>
      </w:r>
    </w:p>
    <w:p w:rsidR="00776248" w:rsidRDefault="00776248" w:rsidP="007C61DA">
      <w:pPr>
        <w:jc w:val="both"/>
        <w:rPr>
          <w:rFonts w:ascii="Arial" w:hAnsi="Arial" w:cs="Arial"/>
          <w:sz w:val="22"/>
          <w:szCs w:val="22"/>
        </w:rPr>
      </w:pPr>
    </w:p>
    <w:p w:rsidR="00776248" w:rsidRDefault="00776248" w:rsidP="007C61DA">
      <w:pPr>
        <w:jc w:val="both"/>
        <w:rPr>
          <w:rFonts w:ascii="Arial" w:hAnsi="Arial" w:cs="Arial"/>
          <w:sz w:val="22"/>
          <w:szCs w:val="22"/>
        </w:rPr>
      </w:pPr>
      <w:proofErr w:type="gramStart"/>
      <w:r>
        <w:rPr>
          <w:rFonts w:ascii="Arial" w:hAnsi="Arial" w:cs="Arial"/>
          <w:sz w:val="22"/>
          <w:szCs w:val="22"/>
        </w:rPr>
        <w:t>4.4</w:t>
      </w:r>
      <w:r>
        <w:rPr>
          <w:rFonts w:ascii="Arial" w:hAnsi="Arial" w:cs="Arial"/>
          <w:sz w:val="22"/>
          <w:szCs w:val="22"/>
        </w:rPr>
        <w:tab/>
        <w:t>Since 2005</w:t>
      </w:r>
      <w:proofErr w:type="gramEnd"/>
      <w:r>
        <w:rPr>
          <w:rFonts w:ascii="Arial" w:hAnsi="Arial" w:cs="Arial"/>
          <w:sz w:val="22"/>
          <w:szCs w:val="22"/>
        </w:rPr>
        <w:t xml:space="preserve"> the DAC has monitored drifter’s performance by deploying clusters of drifters from different manufacturers at the same time and at the same location, (ADB study).  During the 2012 intersessional </w:t>
      </w:r>
      <w:proofErr w:type="gramStart"/>
      <w:r>
        <w:rPr>
          <w:rFonts w:ascii="Arial" w:hAnsi="Arial" w:cs="Arial"/>
          <w:sz w:val="22"/>
          <w:szCs w:val="22"/>
        </w:rPr>
        <w:t>period</w:t>
      </w:r>
      <w:proofErr w:type="gramEnd"/>
      <w:r>
        <w:rPr>
          <w:rFonts w:ascii="Arial" w:hAnsi="Arial" w:cs="Arial"/>
          <w:sz w:val="22"/>
          <w:szCs w:val="22"/>
        </w:rPr>
        <w:t xml:space="preserve"> the GDP did not deploy any new clusters of drifters for inter-comparison and evaluation due to delays in acquisition and recalls of drifters from two manufacturers.  </w:t>
      </w:r>
      <w:proofErr w:type="gramStart"/>
      <w:r>
        <w:rPr>
          <w:rFonts w:ascii="Arial" w:hAnsi="Arial" w:cs="Arial"/>
          <w:sz w:val="22"/>
          <w:szCs w:val="22"/>
        </w:rPr>
        <w:t>Instead</w:t>
      </w:r>
      <w:proofErr w:type="gramEnd"/>
      <w:r>
        <w:rPr>
          <w:rFonts w:ascii="Arial" w:hAnsi="Arial" w:cs="Arial"/>
          <w:sz w:val="22"/>
          <w:szCs w:val="22"/>
        </w:rPr>
        <w:t xml:space="preserve"> the GDP/DAC has been focusing on lifetimes of drifters across the entire global array since 2005, by manufacturer and buoy type (SVP vs SVPB).</w:t>
      </w:r>
    </w:p>
    <w:p w:rsidR="00776248" w:rsidRDefault="00776248" w:rsidP="007C61DA">
      <w:pPr>
        <w:jc w:val="both"/>
        <w:rPr>
          <w:rFonts w:ascii="Arial" w:hAnsi="Arial" w:cs="Arial"/>
          <w:sz w:val="22"/>
          <w:szCs w:val="22"/>
        </w:rPr>
      </w:pPr>
    </w:p>
    <w:p w:rsidR="00776248" w:rsidRDefault="00776248" w:rsidP="007C61DA">
      <w:pPr>
        <w:jc w:val="both"/>
        <w:rPr>
          <w:rFonts w:ascii="Arial" w:hAnsi="Arial" w:cs="Arial"/>
          <w:sz w:val="22"/>
          <w:szCs w:val="22"/>
        </w:rPr>
      </w:pPr>
      <w:r>
        <w:rPr>
          <w:rFonts w:ascii="Arial" w:hAnsi="Arial" w:cs="Arial"/>
          <w:sz w:val="22"/>
          <w:szCs w:val="22"/>
        </w:rPr>
        <w:t>4.5</w:t>
      </w:r>
      <w:r>
        <w:rPr>
          <w:rFonts w:ascii="Arial" w:hAnsi="Arial" w:cs="Arial"/>
          <w:sz w:val="22"/>
          <w:szCs w:val="22"/>
        </w:rPr>
        <w:tab/>
        <w:t xml:space="preserve"> AOML continues to acquire</w:t>
      </w:r>
      <w:r w:rsidRPr="008E0E49">
        <w:rPr>
          <w:rFonts w:ascii="Arial" w:hAnsi="Arial" w:cs="Arial"/>
          <w:sz w:val="22"/>
          <w:szCs w:val="22"/>
        </w:rPr>
        <w:t xml:space="preserve"> Iridium </w:t>
      </w:r>
      <w:r>
        <w:rPr>
          <w:rFonts w:ascii="Arial" w:hAnsi="Arial" w:cs="Arial"/>
          <w:sz w:val="22"/>
          <w:szCs w:val="22"/>
        </w:rPr>
        <w:t xml:space="preserve">drifter </w:t>
      </w:r>
      <w:r w:rsidRPr="008E0E49">
        <w:rPr>
          <w:rFonts w:ascii="Arial" w:hAnsi="Arial" w:cs="Arial"/>
          <w:sz w:val="22"/>
          <w:szCs w:val="22"/>
        </w:rPr>
        <w:t>data from Joubeh</w:t>
      </w:r>
      <w:r>
        <w:rPr>
          <w:rFonts w:ascii="Arial" w:hAnsi="Arial" w:cs="Arial"/>
          <w:sz w:val="22"/>
          <w:szCs w:val="22"/>
        </w:rPr>
        <w:t>’s</w:t>
      </w:r>
      <w:r w:rsidRPr="008E0E49">
        <w:rPr>
          <w:rFonts w:ascii="Arial" w:hAnsi="Arial" w:cs="Arial"/>
          <w:sz w:val="22"/>
          <w:szCs w:val="22"/>
        </w:rPr>
        <w:t xml:space="preserve"> website </w:t>
      </w:r>
      <w:r>
        <w:rPr>
          <w:rFonts w:ascii="Arial" w:hAnsi="Arial" w:cs="Arial"/>
          <w:sz w:val="22"/>
          <w:szCs w:val="22"/>
        </w:rPr>
        <w:t xml:space="preserve">for </w:t>
      </w:r>
      <w:r w:rsidRPr="008E0E49">
        <w:rPr>
          <w:rFonts w:ascii="Arial" w:hAnsi="Arial" w:cs="Arial"/>
          <w:sz w:val="22"/>
          <w:szCs w:val="22"/>
        </w:rPr>
        <w:t xml:space="preserve">AOML purchased, upgraded to barometers by </w:t>
      </w:r>
      <w:smartTag w:uri="urn:schemas-microsoft-com:office:smarttags" w:element="City">
        <w:r w:rsidRPr="008E0E49">
          <w:rPr>
            <w:rFonts w:ascii="Arial" w:hAnsi="Arial" w:cs="Arial"/>
            <w:sz w:val="22"/>
            <w:szCs w:val="22"/>
          </w:rPr>
          <w:t>Meteo-France</w:t>
        </w:r>
      </w:smartTag>
      <w:r>
        <w:rPr>
          <w:rFonts w:ascii="Arial" w:hAnsi="Arial" w:cs="Arial"/>
          <w:sz w:val="22"/>
          <w:szCs w:val="22"/>
        </w:rPr>
        <w:t xml:space="preserve">, </w:t>
      </w:r>
      <w:smartTag w:uri="urn:schemas-microsoft-com:office:smarttags" w:element="country-region">
        <w:r>
          <w:rPr>
            <w:rFonts w:ascii="Arial" w:hAnsi="Arial" w:cs="Arial"/>
            <w:sz w:val="22"/>
            <w:szCs w:val="22"/>
          </w:rPr>
          <w:t>New Zealand</w:t>
        </w:r>
      </w:smartTag>
      <w:r>
        <w:rPr>
          <w:rFonts w:ascii="Arial" w:hAnsi="Arial" w:cs="Arial"/>
          <w:sz w:val="22"/>
          <w:szCs w:val="22"/>
        </w:rPr>
        <w:t xml:space="preserve">, </w:t>
      </w:r>
      <w:smartTag w:uri="urn:schemas-microsoft-com:office:smarttags" w:element="country-region">
        <w:smartTag w:uri="urn:schemas-microsoft-com:office:smarttags" w:element="place">
          <w:r>
            <w:rPr>
              <w:rFonts w:ascii="Arial" w:hAnsi="Arial" w:cs="Arial"/>
              <w:sz w:val="22"/>
              <w:szCs w:val="22"/>
            </w:rPr>
            <w:t>Australia</w:t>
          </w:r>
        </w:smartTag>
      </w:smartTag>
      <w:r>
        <w:rPr>
          <w:rFonts w:ascii="Arial" w:hAnsi="Arial" w:cs="Arial"/>
          <w:sz w:val="22"/>
          <w:szCs w:val="22"/>
        </w:rPr>
        <w:t xml:space="preserve"> and Environment Canada, </w:t>
      </w:r>
      <w:r w:rsidRPr="008E0E49">
        <w:rPr>
          <w:rFonts w:ascii="Arial" w:hAnsi="Arial" w:cs="Arial"/>
          <w:sz w:val="22"/>
          <w:szCs w:val="22"/>
        </w:rPr>
        <w:t xml:space="preserve">funded by DBCP to be part of the iridium-PP.  They have been quality controlled, interpolated </w:t>
      </w:r>
      <w:r>
        <w:rPr>
          <w:rFonts w:ascii="Arial" w:hAnsi="Arial" w:cs="Arial"/>
          <w:sz w:val="22"/>
          <w:szCs w:val="22"/>
        </w:rPr>
        <w:t xml:space="preserve">and added to the DAC database. </w:t>
      </w:r>
      <w:r w:rsidRPr="008E0E49">
        <w:rPr>
          <w:rFonts w:ascii="Arial" w:hAnsi="Arial" w:cs="Arial"/>
          <w:sz w:val="22"/>
          <w:szCs w:val="22"/>
        </w:rPr>
        <w:t>AOM</w:t>
      </w:r>
      <w:r>
        <w:rPr>
          <w:rFonts w:ascii="Arial" w:hAnsi="Arial" w:cs="Arial"/>
          <w:sz w:val="22"/>
          <w:szCs w:val="22"/>
        </w:rPr>
        <w:t xml:space="preserve">L continues to receive </w:t>
      </w:r>
      <w:r w:rsidRPr="008E0E49">
        <w:rPr>
          <w:rFonts w:ascii="Arial" w:hAnsi="Arial" w:cs="Arial"/>
          <w:sz w:val="22"/>
          <w:szCs w:val="22"/>
        </w:rPr>
        <w:t xml:space="preserve">data, once a week, from Meteo-France from iridium drifters they process.  Those data </w:t>
      </w:r>
      <w:proofErr w:type="gramStart"/>
      <w:r w:rsidRPr="008E0E49">
        <w:rPr>
          <w:rFonts w:ascii="Arial" w:hAnsi="Arial" w:cs="Arial"/>
          <w:sz w:val="22"/>
          <w:szCs w:val="22"/>
        </w:rPr>
        <w:t>will be added</w:t>
      </w:r>
      <w:proofErr w:type="gramEnd"/>
      <w:r w:rsidRPr="008E0E49">
        <w:rPr>
          <w:rFonts w:ascii="Arial" w:hAnsi="Arial" w:cs="Arial"/>
          <w:sz w:val="22"/>
          <w:szCs w:val="22"/>
        </w:rPr>
        <w:t xml:space="preserve"> to the AOML database as soon as a system is in place.</w:t>
      </w:r>
      <w:r w:rsidR="00DA78DB">
        <w:rPr>
          <w:rFonts w:ascii="Arial" w:hAnsi="Arial" w:cs="Arial"/>
          <w:sz w:val="22"/>
          <w:szCs w:val="22"/>
        </w:rPr>
        <w:t xml:space="preserve">  Data received from </w:t>
      </w:r>
      <w:smartTag w:uri="urn:schemas-microsoft-com:office:smarttags" w:element="place">
        <w:smartTag w:uri="urn:schemas-microsoft-com:office:smarttags" w:element="City">
          <w:r w:rsidR="00DA78DB">
            <w:rPr>
              <w:rFonts w:ascii="Arial" w:hAnsi="Arial" w:cs="Arial"/>
              <w:sz w:val="22"/>
              <w:szCs w:val="22"/>
            </w:rPr>
            <w:t>Prooceano</w:t>
          </w:r>
        </w:smartTag>
        <w:r w:rsidR="00DA78DB">
          <w:rPr>
            <w:rFonts w:ascii="Arial" w:hAnsi="Arial" w:cs="Arial"/>
            <w:sz w:val="22"/>
            <w:szCs w:val="22"/>
          </w:rPr>
          <w:t xml:space="preserve">, </w:t>
        </w:r>
        <w:smartTag w:uri="urn:schemas-microsoft-com:office:smarttags" w:element="country-region">
          <w:r w:rsidR="00DA78DB">
            <w:rPr>
              <w:rFonts w:ascii="Arial" w:hAnsi="Arial" w:cs="Arial"/>
              <w:sz w:val="22"/>
              <w:szCs w:val="22"/>
            </w:rPr>
            <w:t>Brazil</w:t>
          </w:r>
        </w:smartTag>
      </w:smartTag>
      <w:r w:rsidR="00DA78DB">
        <w:rPr>
          <w:rFonts w:ascii="Arial" w:hAnsi="Arial" w:cs="Arial"/>
          <w:sz w:val="22"/>
          <w:szCs w:val="22"/>
        </w:rPr>
        <w:t>, Iridium drifters will also be quality controlled and added to the AOML database.</w:t>
      </w:r>
    </w:p>
    <w:p w:rsidR="00DA78DB" w:rsidRDefault="00DA78DB" w:rsidP="007C61DA">
      <w:pPr>
        <w:jc w:val="both"/>
        <w:rPr>
          <w:rFonts w:ascii="Arial" w:hAnsi="Arial" w:cs="Arial"/>
          <w:sz w:val="22"/>
          <w:szCs w:val="22"/>
        </w:rPr>
      </w:pPr>
    </w:p>
    <w:p w:rsidR="00DA78DB" w:rsidRDefault="00DA78DB" w:rsidP="007C61DA">
      <w:pPr>
        <w:jc w:val="both"/>
        <w:rPr>
          <w:rFonts w:ascii="Arial" w:hAnsi="Arial" w:cs="Arial"/>
          <w:sz w:val="22"/>
          <w:szCs w:val="22"/>
          <w:lang w:val="en-CA"/>
        </w:rPr>
      </w:pPr>
      <w:r>
        <w:rPr>
          <w:rFonts w:ascii="Arial" w:hAnsi="Arial" w:cs="Arial"/>
          <w:sz w:val="22"/>
          <w:szCs w:val="22"/>
        </w:rPr>
        <w:t>4.6</w:t>
      </w:r>
      <w:r>
        <w:rPr>
          <w:rFonts w:ascii="Arial" w:hAnsi="Arial" w:cs="Arial"/>
          <w:sz w:val="22"/>
          <w:szCs w:val="22"/>
        </w:rPr>
        <w:tab/>
      </w:r>
      <w:r w:rsidRPr="00DA78DB">
        <w:rPr>
          <w:rFonts w:ascii="Arial" w:hAnsi="Arial" w:cs="Arial"/>
          <w:sz w:val="22"/>
          <w:szCs w:val="22"/>
          <w:lang w:val="en-CA"/>
        </w:rPr>
        <w:t xml:space="preserve">Following last year’s report item 4.6, ISDM has made significant progress developing an online </w:t>
      </w:r>
      <w:proofErr w:type="gramStart"/>
      <w:r w:rsidRPr="00DA78DB">
        <w:rPr>
          <w:rFonts w:ascii="Arial" w:hAnsi="Arial" w:cs="Arial"/>
          <w:sz w:val="22"/>
          <w:szCs w:val="22"/>
          <w:lang w:val="en-CA"/>
        </w:rPr>
        <w:t>mapping,</w:t>
      </w:r>
      <w:proofErr w:type="gramEnd"/>
      <w:r w:rsidRPr="00DA78DB">
        <w:rPr>
          <w:rFonts w:ascii="Arial" w:hAnsi="Arial" w:cs="Arial"/>
          <w:sz w:val="22"/>
          <w:szCs w:val="22"/>
          <w:lang w:val="en-CA"/>
        </w:rPr>
        <w:t xml:space="preserve"> reporting, discovery and data download capability using ArcGIS and a</w:t>
      </w:r>
      <w:r>
        <w:rPr>
          <w:rFonts w:ascii="Arial" w:hAnsi="Arial" w:cs="Arial"/>
          <w:sz w:val="22"/>
          <w:szCs w:val="22"/>
          <w:lang w:val="en-CA"/>
        </w:rPr>
        <w:t xml:space="preserve"> web-warehouse database but can</w:t>
      </w:r>
      <w:r w:rsidRPr="00DA78DB">
        <w:rPr>
          <w:rFonts w:ascii="Arial" w:hAnsi="Arial" w:cs="Arial"/>
          <w:sz w:val="22"/>
          <w:szCs w:val="22"/>
          <w:lang w:val="en-CA"/>
        </w:rPr>
        <w:t>not commit to a beta release at this time. Requests for data and reports continue to be handled through the ISDM online request system.</w:t>
      </w:r>
    </w:p>
    <w:p w:rsidR="00DA78DB" w:rsidRDefault="00DA78DB" w:rsidP="007C61DA">
      <w:pPr>
        <w:jc w:val="both"/>
        <w:rPr>
          <w:rFonts w:ascii="Arial" w:hAnsi="Arial" w:cs="Arial"/>
          <w:sz w:val="22"/>
          <w:szCs w:val="22"/>
          <w:lang w:val="en-CA"/>
        </w:rPr>
      </w:pPr>
    </w:p>
    <w:p w:rsidR="00DA78DB" w:rsidRPr="00DA78DB" w:rsidRDefault="00DA78DB" w:rsidP="007C61DA">
      <w:pPr>
        <w:jc w:val="both"/>
        <w:rPr>
          <w:rFonts w:ascii="Arial" w:hAnsi="Arial" w:cs="Arial"/>
          <w:sz w:val="22"/>
          <w:szCs w:val="22"/>
          <w:lang w:val="en-CA"/>
        </w:rPr>
      </w:pPr>
      <w:r>
        <w:rPr>
          <w:rFonts w:ascii="Arial" w:hAnsi="Arial" w:cs="Arial"/>
          <w:sz w:val="22"/>
          <w:szCs w:val="22"/>
          <w:lang w:val="en-CA"/>
        </w:rPr>
        <w:t>4.7</w:t>
      </w:r>
      <w:r>
        <w:rPr>
          <w:rFonts w:ascii="Arial" w:hAnsi="Arial" w:cs="Arial"/>
          <w:sz w:val="22"/>
          <w:szCs w:val="22"/>
          <w:lang w:val="en-CA"/>
        </w:rPr>
        <w:tab/>
      </w:r>
      <w:r w:rsidRPr="00DA78DB">
        <w:rPr>
          <w:rFonts w:ascii="Arial" w:hAnsi="Arial" w:cs="Arial"/>
          <w:sz w:val="22"/>
          <w:szCs w:val="22"/>
          <w:lang w:val="en-CA"/>
        </w:rPr>
        <w:t>ISDM has installed an OPeNDAP and THREDDS server system in order to provide web access to NetCDF format ocean data products. Initial experimentation serving Canadian Tidal data automatically from ISDM archive databases has been encouraging. ISDM would welcome assistance with developing procedures to leverage existing NetCDF code and data formats for drifting and moored buoy data that may be in use by the community. Additionally ISDM is considering an expanding our use of Matlab with netCDF in future data processing, quality control, the generation of data products.</w:t>
      </w:r>
    </w:p>
    <w:p w:rsidR="00776248" w:rsidRDefault="00776248" w:rsidP="007C61DA">
      <w:pPr>
        <w:jc w:val="both"/>
        <w:rPr>
          <w:rFonts w:ascii="Arial" w:hAnsi="Arial" w:cs="Arial"/>
          <w:sz w:val="22"/>
          <w:szCs w:val="22"/>
        </w:rPr>
      </w:pPr>
    </w:p>
    <w:p w:rsidR="00DA78DB" w:rsidRPr="008E0E49" w:rsidRDefault="00DA78DB" w:rsidP="007C61DA">
      <w:pPr>
        <w:pStyle w:val="Heading9"/>
        <w:autoSpaceDE w:val="0"/>
        <w:autoSpaceDN w:val="0"/>
        <w:adjustRightInd w:val="0"/>
        <w:spacing w:before="0" w:after="0"/>
        <w:jc w:val="both"/>
        <w:rPr>
          <w:rFonts w:ascii="Arial" w:eastAsia="MS Mincho" w:hAnsi="Arial" w:cs="Arial"/>
          <w:b/>
        </w:rPr>
      </w:pPr>
      <w:r w:rsidRPr="008E0E49">
        <w:rPr>
          <w:rFonts w:ascii="Arial" w:eastAsia="MS Mincho" w:hAnsi="Arial" w:cs="Arial"/>
          <w:b/>
        </w:rPr>
        <w:t>5. Format Issues</w:t>
      </w:r>
    </w:p>
    <w:p w:rsidR="00DA78DB" w:rsidRDefault="00DA78DB" w:rsidP="007C61DA">
      <w:pPr>
        <w:jc w:val="both"/>
        <w:rPr>
          <w:rFonts w:ascii="Arial" w:hAnsi="Arial" w:cs="Arial"/>
          <w:sz w:val="22"/>
          <w:szCs w:val="22"/>
        </w:rPr>
      </w:pPr>
    </w:p>
    <w:p w:rsidR="00DA78DB" w:rsidRDefault="00DA78DB" w:rsidP="007C61DA">
      <w:pPr>
        <w:widowControl/>
        <w:jc w:val="both"/>
        <w:rPr>
          <w:rFonts w:ascii="Arial" w:eastAsia="MS Mincho" w:hAnsi="Arial" w:cs="Arial"/>
          <w:b/>
          <w:bCs/>
          <w:snapToGrid/>
          <w:color w:val="000000"/>
          <w:sz w:val="22"/>
          <w:szCs w:val="22"/>
          <w:lang w:val="en-GB"/>
        </w:rPr>
      </w:pPr>
      <w:r w:rsidRPr="00DA78DB">
        <w:rPr>
          <w:rFonts w:ascii="Arial" w:eastAsia="MS Mincho" w:hAnsi="Arial" w:cs="Arial"/>
          <w:b/>
          <w:bCs/>
          <w:snapToGrid/>
          <w:color w:val="000000"/>
          <w:sz w:val="22"/>
          <w:szCs w:val="22"/>
          <w:lang w:val="en-GB"/>
        </w:rPr>
        <w:t>6. Comparison to Models for non-GTS data</w:t>
      </w:r>
    </w:p>
    <w:p w:rsidR="00DA78DB" w:rsidRDefault="00DA78DB" w:rsidP="007C61DA">
      <w:pPr>
        <w:widowControl/>
        <w:jc w:val="both"/>
        <w:rPr>
          <w:rFonts w:ascii="Arial" w:eastAsia="MS Mincho" w:hAnsi="Arial" w:cs="Arial"/>
          <w:b/>
          <w:bCs/>
          <w:snapToGrid/>
          <w:color w:val="000000"/>
          <w:sz w:val="22"/>
          <w:szCs w:val="22"/>
          <w:lang w:val="en-GB"/>
        </w:rPr>
      </w:pPr>
    </w:p>
    <w:p w:rsidR="00DA78DB" w:rsidRPr="00DA78DB" w:rsidRDefault="00DA78DB" w:rsidP="007C61DA">
      <w:pPr>
        <w:widowControl/>
        <w:jc w:val="both"/>
        <w:rPr>
          <w:rFonts w:ascii="Arial" w:eastAsia="MS Mincho" w:hAnsi="Arial" w:cs="Arial"/>
          <w:snapToGrid/>
          <w:color w:val="000000"/>
          <w:sz w:val="22"/>
          <w:szCs w:val="22"/>
          <w:lang w:val="en-GB"/>
        </w:rPr>
      </w:pPr>
      <w:r>
        <w:rPr>
          <w:rFonts w:ascii="Arial" w:eastAsia="MS Mincho" w:hAnsi="Arial" w:cs="Arial"/>
          <w:bCs/>
          <w:snapToGrid/>
          <w:color w:val="000000"/>
          <w:sz w:val="22"/>
          <w:szCs w:val="22"/>
          <w:lang w:val="en-GB"/>
        </w:rPr>
        <w:t>6.1</w:t>
      </w:r>
      <w:r>
        <w:rPr>
          <w:rFonts w:ascii="Arial" w:eastAsia="MS Mincho" w:hAnsi="Arial" w:cs="Arial"/>
          <w:bCs/>
          <w:snapToGrid/>
          <w:color w:val="000000"/>
          <w:sz w:val="22"/>
          <w:szCs w:val="22"/>
          <w:lang w:val="en-GB"/>
        </w:rPr>
        <w:tab/>
      </w:r>
      <w:r w:rsidR="00FD2C71" w:rsidRPr="008E0E49">
        <w:rPr>
          <w:rFonts w:ascii="Arial" w:hAnsi="Arial" w:cs="Arial"/>
          <w:sz w:val="22"/>
          <w:szCs w:val="22"/>
        </w:rPr>
        <w:t>With respect to DBCP-25 agenda item 8.8.2 to make NWP/Ocean model outputs available to buoy operators i) to check data quality before sending to the GTS upon deployment and ii) to</w:t>
      </w:r>
      <w:r>
        <w:rPr>
          <w:rFonts w:ascii="Arial" w:eastAsia="MS Mincho" w:hAnsi="Arial" w:cs="Arial"/>
          <w:bCs/>
          <w:snapToGrid/>
          <w:color w:val="000000"/>
          <w:sz w:val="22"/>
          <w:szCs w:val="22"/>
          <w:lang w:val="en-GB"/>
        </w:rPr>
        <w:tab/>
      </w:r>
    </w:p>
    <w:p w:rsidR="00DA78DB" w:rsidRDefault="00FD2C71" w:rsidP="007C61DA">
      <w:pPr>
        <w:jc w:val="both"/>
        <w:rPr>
          <w:rFonts w:ascii="Arial" w:hAnsi="Arial" w:cs="Arial"/>
          <w:sz w:val="22"/>
          <w:szCs w:val="22"/>
          <w:lang w:val="en-GB"/>
        </w:rPr>
      </w:pPr>
      <w:proofErr w:type="gramStart"/>
      <w:r w:rsidRPr="008E0E49">
        <w:rPr>
          <w:rFonts w:ascii="Arial" w:hAnsi="Arial" w:cs="Arial"/>
          <w:sz w:val="22"/>
          <w:szCs w:val="22"/>
        </w:rPr>
        <w:t>check</w:t>
      </w:r>
      <w:proofErr w:type="gramEnd"/>
      <w:r w:rsidRPr="008E0E49">
        <w:rPr>
          <w:rFonts w:ascii="Arial" w:hAnsi="Arial" w:cs="Arial"/>
          <w:sz w:val="22"/>
          <w:szCs w:val="22"/>
        </w:rPr>
        <w:t xml:space="preserve"> data that had been removed from the GTS to assess if it had improved over time and can be released to the GTS again, </w:t>
      </w:r>
      <w:r w:rsidRPr="00FD2C71">
        <w:rPr>
          <w:rFonts w:ascii="Arial" w:hAnsi="Arial" w:cs="Arial"/>
          <w:b/>
          <w:sz w:val="22"/>
          <w:szCs w:val="22"/>
        </w:rPr>
        <w:t>Meteo-France</w:t>
      </w:r>
      <w:r w:rsidRPr="00FD2C71">
        <w:rPr>
          <w:rFonts w:ascii="Arial" w:hAnsi="Arial" w:cs="Arial"/>
          <w:sz w:val="22"/>
          <w:szCs w:val="22"/>
        </w:rPr>
        <w:t xml:space="preserve"> has reported</w:t>
      </w:r>
      <w:r>
        <w:rPr>
          <w:rFonts w:ascii="Arial" w:hAnsi="Arial" w:cs="Arial"/>
          <w:sz w:val="22"/>
          <w:szCs w:val="22"/>
        </w:rPr>
        <w:t xml:space="preserve"> there are internal tools that are working to provide these checks, but </w:t>
      </w:r>
      <w:r>
        <w:rPr>
          <w:rFonts w:ascii="Arial" w:hAnsi="Arial" w:cs="Arial"/>
          <w:sz w:val="22"/>
          <w:szCs w:val="22"/>
          <w:lang w:val="en-GB"/>
        </w:rPr>
        <w:t>f</w:t>
      </w:r>
      <w:r w:rsidRPr="008E0E49">
        <w:rPr>
          <w:rFonts w:ascii="Arial" w:hAnsi="Arial" w:cs="Arial"/>
          <w:sz w:val="22"/>
          <w:szCs w:val="22"/>
          <w:lang w:val="en-GB"/>
        </w:rPr>
        <w:t>or technical reasons, it is not planned to make these tools available on the Web. However, Meteo-France may send the result of a query further to occasional requests sent by email.</w:t>
      </w:r>
      <w:r>
        <w:rPr>
          <w:rFonts w:ascii="Arial" w:hAnsi="Arial" w:cs="Arial"/>
          <w:sz w:val="22"/>
          <w:szCs w:val="22"/>
          <w:lang w:val="en-GB"/>
        </w:rPr>
        <w:t xml:space="preserve">  For this reason, this action should be removed from the action item list.</w:t>
      </w:r>
    </w:p>
    <w:p w:rsidR="00FD2C71" w:rsidRDefault="00FD2C71" w:rsidP="007C61DA">
      <w:pPr>
        <w:jc w:val="both"/>
        <w:rPr>
          <w:rFonts w:ascii="Arial" w:hAnsi="Arial" w:cs="Arial"/>
          <w:sz w:val="22"/>
          <w:szCs w:val="22"/>
          <w:lang w:val="en-GB"/>
        </w:rPr>
      </w:pPr>
    </w:p>
    <w:p w:rsidR="00FD2C71" w:rsidRDefault="00FD2C71" w:rsidP="007C61DA">
      <w:pPr>
        <w:jc w:val="both"/>
        <w:rPr>
          <w:rFonts w:ascii="Arial" w:hAnsi="Arial" w:cs="Arial"/>
          <w:sz w:val="22"/>
          <w:szCs w:val="22"/>
          <w:lang w:val="en-GB"/>
        </w:rPr>
      </w:pPr>
    </w:p>
    <w:p w:rsidR="00FD2C71" w:rsidRDefault="00FD2C71" w:rsidP="007C61DA">
      <w:pPr>
        <w:pStyle w:val="NormalWeb"/>
        <w:spacing w:before="0" w:beforeAutospacing="0" w:after="0" w:afterAutospacing="0"/>
        <w:jc w:val="both"/>
        <w:rPr>
          <w:rFonts w:ascii="Arial" w:hAnsi="Arial" w:cs="Arial"/>
          <w:b/>
          <w:bCs/>
          <w:sz w:val="22"/>
          <w:szCs w:val="22"/>
        </w:rPr>
      </w:pPr>
      <w:r w:rsidRPr="00FD2C71">
        <w:rPr>
          <w:rFonts w:ascii="Arial" w:hAnsi="Arial" w:cs="Arial"/>
          <w:b/>
          <w:bCs/>
          <w:sz w:val="22"/>
          <w:szCs w:val="22"/>
        </w:rPr>
        <w:t>7. Review all relevant JCOMM Publications</w:t>
      </w:r>
    </w:p>
    <w:p w:rsidR="00FD2C71" w:rsidRDefault="00FD2C71" w:rsidP="007C61DA">
      <w:pPr>
        <w:pStyle w:val="NormalWeb"/>
        <w:spacing w:before="0" w:beforeAutospacing="0" w:after="0" w:afterAutospacing="0"/>
        <w:jc w:val="both"/>
        <w:rPr>
          <w:rFonts w:ascii="Arial" w:hAnsi="Arial" w:cs="Arial"/>
          <w:b/>
          <w:bCs/>
          <w:sz w:val="22"/>
          <w:szCs w:val="22"/>
        </w:rPr>
      </w:pPr>
    </w:p>
    <w:p w:rsidR="00FD2C71" w:rsidRDefault="00FD2C71" w:rsidP="007C61DA">
      <w:pPr>
        <w:pStyle w:val="NormalWeb"/>
        <w:spacing w:before="0" w:beforeAutospacing="0" w:after="0" w:afterAutospacing="0"/>
        <w:jc w:val="both"/>
        <w:rPr>
          <w:rFonts w:ascii="Arial" w:hAnsi="Arial" w:cs="Arial"/>
          <w:bCs/>
          <w:sz w:val="22"/>
          <w:szCs w:val="22"/>
        </w:rPr>
      </w:pPr>
      <w:r>
        <w:rPr>
          <w:rFonts w:ascii="Arial" w:hAnsi="Arial" w:cs="Arial"/>
          <w:bCs/>
          <w:sz w:val="22"/>
          <w:szCs w:val="22"/>
        </w:rPr>
        <w:t>7.1</w:t>
      </w:r>
      <w:r>
        <w:rPr>
          <w:rFonts w:ascii="Arial" w:hAnsi="Arial" w:cs="Arial"/>
          <w:bCs/>
          <w:sz w:val="22"/>
          <w:szCs w:val="22"/>
        </w:rPr>
        <w:tab/>
        <w:t>TTDM task team circulated and is reviewing the document “An Oceanographer’s and Marine Meteorologist’</w:t>
      </w:r>
      <w:r w:rsidR="008C333E">
        <w:rPr>
          <w:rFonts w:ascii="Arial" w:hAnsi="Arial" w:cs="Arial"/>
          <w:bCs/>
          <w:sz w:val="22"/>
          <w:szCs w:val="22"/>
        </w:rPr>
        <w:t>s Cookbook f</w:t>
      </w:r>
      <w:r>
        <w:rPr>
          <w:rFonts w:ascii="Arial" w:hAnsi="Arial" w:cs="Arial"/>
          <w:bCs/>
          <w:sz w:val="22"/>
          <w:szCs w:val="22"/>
        </w:rPr>
        <w:t>or Submitting Data in Real Time and In Delayed Mode.” Some feedback has been received and forwarded to the TC for editing and merging into the document.  Some more comments are expected to arrive in the coming weeks.</w:t>
      </w:r>
    </w:p>
    <w:p w:rsidR="008C333E" w:rsidRDefault="008C333E" w:rsidP="007C61DA">
      <w:pPr>
        <w:pStyle w:val="NormalWeb"/>
        <w:spacing w:before="0" w:beforeAutospacing="0" w:after="0" w:afterAutospacing="0"/>
        <w:jc w:val="both"/>
        <w:rPr>
          <w:rFonts w:ascii="Arial" w:hAnsi="Arial" w:cs="Arial"/>
          <w:bCs/>
          <w:sz w:val="22"/>
          <w:szCs w:val="22"/>
        </w:rPr>
      </w:pPr>
    </w:p>
    <w:p w:rsidR="008C333E" w:rsidRDefault="008C333E" w:rsidP="007C61DA">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8</w:t>
      </w:r>
      <w:r w:rsidRPr="00FD2C71">
        <w:rPr>
          <w:rFonts w:ascii="Arial" w:hAnsi="Arial" w:cs="Arial"/>
          <w:b/>
          <w:bCs/>
          <w:sz w:val="22"/>
          <w:szCs w:val="22"/>
        </w:rPr>
        <w:t>.</w:t>
      </w:r>
      <w:r>
        <w:rPr>
          <w:rFonts w:ascii="Arial" w:hAnsi="Arial" w:cs="Arial"/>
          <w:b/>
          <w:bCs/>
          <w:sz w:val="22"/>
          <w:szCs w:val="22"/>
        </w:rPr>
        <w:t xml:space="preserve"> Action Items Completed during the intersession</w:t>
      </w:r>
      <w:r w:rsidR="00F7661C">
        <w:rPr>
          <w:rFonts w:ascii="Arial" w:hAnsi="Arial" w:cs="Arial"/>
          <w:b/>
          <w:bCs/>
          <w:sz w:val="22"/>
          <w:szCs w:val="22"/>
        </w:rPr>
        <w:t>al</w:t>
      </w:r>
      <w:r>
        <w:rPr>
          <w:rFonts w:ascii="Arial" w:hAnsi="Arial" w:cs="Arial"/>
          <w:b/>
          <w:bCs/>
          <w:sz w:val="22"/>
          <w:szCs w:val="22"/>
        </w:rPr>
        <w:t xml:space="preserve"> period</w:t>
      </w:r>
    </w:p>
    <w:p w:rsidR="008C333E" w:rsidRDefault="008C333E" w:rsidP="007C61DA">
      <w:pPr>
        <w:pStyle w:val="NormalWeb"/>
        <w:spacing w:before="0" w:beforeAutospacing="0" w:after="0" w:afterAutospacing="0"/>
        <w:jc w:val="both"/>
        <w:rPr>
          <w:rFonts w:ascii="Arial" w:hAnsi="Arial" w:cs="Arial"/>
          <w:b/>
          <w:bCs/>
          <w:sz w:val="22"/>
          <w:szCs w:val="22"/>
        </w:rPr>
      </w:pPr>
    </w:p>
    <w:p w:rsidR="008C333E" w:rsidRDefault="00465358" w:rsidP="007C61DA">
      <w:pPr>
        <w:pStyle w:val="NormalWeb"/>
        <w:spacing w:before="0" w:beforeAutospacing="0" w:after="0" w:afterAutospacing="0"/>
        <w:jc w:val="both"/>
        <w:rPr>
          <w:rFonts w:ascii="Arial" w:hAnsi="Arial" w:cs="Arial"/>
          <w:bCs/>
          <w:sz w:val="22"/>
          <w:szCs w:val="22"/>
        </w:rPr>
      </w:pPr>
      <w:r>
        <w:rPr>
          <w:rFonts w:ascii="Arial" w:hAnsi="Arial" w:cs="Arial"/>
          <w:bCs/>
          <w:sz w:val="22"/>
          <w:szCs w:val="22"/>
        </w:rPr>
        <w:t>8.1</w:t>
      </w:r>
      <w:r>
        <w:rPr>
          <w:rFonts w:ascii="Arial" w:hAnsi="Arial" w:cs="Arial"/>
          <w:bCs/>
          <w:sz w:val="22"/>
          <w:szCs w:val="22"/>
        </w:rPr>
        <w:tab/>
      </w:r>
      <w:r w:rsidR="008C333E">
        <w:rPr>
          <w:rFonts w:ascii="Arial" w:hAnsi="Arial" w:cs="Arial"/>
          <w:bCs/>
          <w:sz w:val="22"/>
          <w:szCs w:val="22"/>
        </w:rPr>
        <w:t xml:space="preserve">The GDP/DAC </w:t>
      </w:r>
      <w:proofErr w:type="gramStart"/>
      <w:r w:rsidR="008C333E">
        <w:rPr>
          <w:rFonts w:ascii="Arial" w:hAnsi="Arial" w:cs="Arial"/>
          <w:bCs/>
          <w:sz w:val="22"/>
          <w:szCs w:val="22"/>
        </w:rPr>
        <w:t>has</w:t>
      </w:r>
      <w:proofErr w:type="gramEnd"/>
      <w:r w:rsidR="008C333E">
        <w:rPr>
          <w:rFonts w:ascii="Arial" w:hAnsi="Arial" w:cs="Arial"/>
          <w:bCs/>
          <w:sz w:val="22"/>
          <w:szCs w:val="22"/>
        </w:rPr>
        <w:t xml:space="preserve"> changed from five-digits to 7-digits WMO numbers all listings in the web pages</w:t>
      </w:r>
      <w:r>
        <w:rPr>
          <w:rFonts w:ascii="Arial" w:hAnsi="Arial" w:cs="Arial"/>
          <w:bCs/>
          <w:sz w:val="22"/>
          <w:szCs w:val="22"/>
        </w:rPr>
        <w:t xml:space="preserve"> (</w:t>
      </w:r>
      <w:r w:rsidRPr="003E6E85">
        <w:rPr>
          <w:rFonts w:ascii="Arial" w:hAnsi="Arial" w:cs="Arial"/>
          <w:b/>
          <w:bCs/>
          <w:i/>
          <w:sz w:val="22"/>
          <w:szCs w:val="22"/>
        </w:rPr>
        <w:t>action; GDP &amp; JCOMMOPS; DBCP-28</w:t>
      </w:r>
      <w:r>
        <w:rPr>
          <w:rFonts w:ascii="Arial" w:hAnsi="Arial" w:cs="Arial"/>
          <w:bCs/>
          <w:sz w:val="22"/>
          <w:szCs w:val="22"/>
        </w:rPr>
        <w:t>).</w:t>
      </w:r>
      <w:r w:rsidR="00274DBD">
        <w:rPr>
          <w:rFonts w:ascii="Arial" w:hAnsi="Arial" w:cs="Arial"/>
          <w:bCs/>
          <w:sz w:val="22"/>
          <w:szCs w:val="22"/>
        </w:rPr>
        <w:t xml:space="preserve"> </w:t>
      </w:r>
    </w:p>
    <w:p w:rsidR="008C333E" w:rsidRDefault="008C333E" w:rsidP="007C61DA">
      <w:pPr>
        <w:pStyle w:val="NormalWeb"/>
        <w:spacing w:before="0" w:beforeAutospacing="0" w:after="0" w:afterAutospacing="0"/>
        <w:jc w:val="both"/>
        <w:rPr>
          <w:rFonts w:ascii="Arial" w:hAnsi="Arial" w:cs="Arial"/>
          <w:bCs/>
          <w:sz w:val="22"/>
          <w:szCs w:val="22"/>
        </w:rPr>
      </w:pPr>
      <w:hyperlink r:id="rId13" w:history="1">
        <w:r w:rsidRPr="00427B53">
          <w:rPr>
            <w:rStyle w:val="Hyperlink"/>
            <w:rFonts w:ascii="Arial" w:hAnsi="Arial" w:cs="Arial"/>
            <w:bCs/>
            <w:sz w:val="22"/>
            <w:szCs w:val="22"/>
          </w:rPr>
          <w:t>http://www.aoml.noaa.gov/phod/dac/dirall.html</w:t>
        </w:r>
      </w:hyperlink>
      <w:r>
        <w:rPr>
          <w:rFonts w:ascii="Arial" w:hAnsi="Arial" w:cs="Arial"/>
          <w:bCs/>
          <w:sz w:val="22"/>
          <w:szCs w:val="22"/>
        </w:rPr>
        <w:t xml:space="preserve"> and </w:t>
      </w:r>
      <w:hyperlink r:id="rId14" w:history="1">
        <w:r w:rsidRPr="00427B53">
          <w:rPr>
            <w:rStyle w:val="Hyperlink"/>
            <w:rFonts w:ascii="Arial" w:hAnsi="Arial" w:cs="Arial"/>
            <w:bCs/>
            <w:sz w:val="22"/>
            <w:szCs w:val="22"/>
          </w:rPr>
          <w:t>http://www.aoml.noaa.gov/phod/dac/deployed.html</w:t>
        </w:r>
      </w:hyperlink>
    </w:p>
    <w:p w:rsidR="008C333E" w:rsidRDefault="008C333E" w:rsidP="007C61DA">
      <w:pPr>
        <w:pStyle w:val="NormalWeb"/>
        <w:spacing w:before="0" w:beforeAutospacing="0" w:after="0" w:afterAutospacing="0"/>
        <w:jc w:val="both"/>
        <w:rPr>
          <w:rFonts w:ascii="Arial" w:hAnsi="Arial" w:cs="Arial"/>
          <w:bCs/>
          <w:sz w:val="22"/>
          <w:szCs w:val="22"/>
        </w:rPr>
      </w:pPr>
    </w:p>
    <w:p w:rsidR="00465358" w:rsidRDefault="00465358" w:rsidP="007C61DA">
      <w:pPr>
        <w:pStyle w:val="NormalWeb"/>
        <w:spacing w:before="0" w:beforeAutospacing="0" w:after="0" w:afterAutospacing="0"/>
        <w:jc w:val="both"/>
        <w:rPr>
          <w:rFonts w:ascii="Arial" w:hAnsi="Arial" w:cs="Arial"/>
          <w:bCs/>
          <w:sz w:val="22"/>
          <w:szCs w:val="22"/>
        </w:rPr>
      </w:pPr>
      <w:r>
        <w:rPr>
          <w:rFonts w:ascii="Arial" w:hAnsi="Arial" w:cs="Arial"/>
          <w:bCs/>
          <w:sz w:val="22"/>
          <w:szCs w:val="22"/>
        </w:rPr>
        <w:t>8.2</w:t>
      </w:r>
      <w:r>
        <w:rPr>
          <w:rFonts w:ascii="Arial" w:hAnsi="Arial" w:cs="Arial"/>
          <w:bCs/>
          <w:sz w:val="22"/>
          <w:szCs w:val="22"/>
        </w:rPr>
        <w:tab/>
        <w:t>The cross reference list of WMO IDS vs. Transmitter ID provided by JCOMMOPS on the web (</w:t>
      </w:r>
      <w:hyperlink r:id="rId15" w:history="1">
        <w:r w:rsidRPr="00427B53">
          <w:rPr>
            <w:rStyle w:val="Hyperlink"/>
            <w:rFonts w:ascii="Arial" w:hAnsi="Arial" w:cs="Arial"/>
            <w:bCs/>
            <w:sz w:val="22"/>
            <w:szCs w:val="22"/>
          </w:rPr>
          <w:t>ftp://ftp.JCOMMOPS.org/JCOMMOPS/GTS/wmo/wmo_list.txt</w:t>
        </w:r>
      </w:hyperlink>
      <w:r>
        <w:rPr>
          <w:rFonts w:ascii="Arial" w:hAnsi="Arial" w:cs="Arial"/>
          <w:bCs/>
          <w:sz w:val="22"/>
          <w:szCs w:val="22"/>
        </w:rPr>
        <w:t>) is now being updated regularly by the TC. (</w:t>
      </w:r>
      <w:proofErr w:type="gramStart"/>
      <w:r w:rsidRPr="00465358">
        <w:rPr>
          <w:rFonts w:ascii="Arial" w:hAnsi="Arial" w:cs="Arial"/>
          <w:b/>
          <w:bCs/>
          <w:i/>
          <w:sz w:val="22"/>
          <w:szCs w:val="22"/>
        </w:rPr>
        <w:t>action</w:t>
      </w:r>
      <w:proofErr w:type="gramEnd"/>
      <w:r w:rsidRPr="00465358">
        <w:rPr>
          <w:rFonts w:ascii="Arial" w:hAnsi="Arial" w:cs="Arial"/>
          <w:b/>
          <w:bCs/>
          <w:i/>
          <w:sz w:val="22"/>
          <w:szCs w:val="22"/>
        </w:rPr>
        <w:t>; TC  DBCP; ASAP</w:t>
      </w:r>
      <w:r>
        <w:rPr>
          <w:rFonts w:ascii="Arial" w:hAnsi="Arial" w:cs="Arial"/>
          <w:bCs/>
          <w:sz w:val="22"/>
          <w:szCs w:val="22"/>
        </w:rPr>
        <w:t>).</w:t>
      </w:r>
    </w:p>
    <w:p w:rsidR="00465358" w:rsidRDefault="00465358" w:rsidP="007C61DA">
      <w:pPr>
        <w:pStyle w:val="NormalWeb"/>
        <w:spacing w:before="0" w:beforeAutospacing="0" w:after="0" w:afterAutospacing="0"/>
        <w:jc w:val="both"/>
        <w:rPr>
          <w:rFonts w:ascii="Arial" w:hAnsi="Arial" w:cs="Arial"/>
          <w:bCs/>
          <w:sz w:val="22"/>
          <w:szCs w:val="22"/>
        </w:rPr>
      </w:pPr>
    </w:p>
    <w:p w:rsidR="00465358" w:rsidRDefault="00465358" w:rsidP="007C61DA">
      <w:pPr>
        <w:pStyle w:val="NormalWeb"/>
        <w:spacing w:before="0" w:beforeAutospacing="0" w:after="0" w:afterAutospacing="0"/>
        <w:jc w:val="both"/>
        <w:rPr>
          <w:rFonts w:ascii="Arial" w:hAnsi="Arial" w:cs="Arial"/>
          <w:bCs/>
          <w:sz w:val="22"/>
          <w:szCs w:val="22"/>
        </w:rPr>
      </w:pPr>
      <w:r>
        <w:rPr>
          <w:rFonts w:ascii="Arial" w:hAnsi="Arial" w:cs="Arial"/>
          <w:bCs/>
          <w:sz w:val="22"/>
          <w:szCs w:val="22"/>
        </w:rPr>
        <w:t>8.3</w:t>
      </w:r>
      <w:r>
        <w:rPr>
          <w:rFonts w:ascii="Arial" w:hAnsi="Arial" w:cs="Arial"/>
          <w:bCs/>
          <w:sz w:val="22"/>
          <w:szCs w:val="22"/>
        </w:rPr>
        <w:tab/>
        <w:t xml:space="preserve">The GDP/DOC/DAC have prepared three new information pages </w:t>
      </w:r>
      <w:r w:rsidR="00A20A95">
        <w:rPr>
          <w:rFonts w:ascii="Arial" w:hAnsi="Arial" w:cs="Arial"/>
          <w:bCs/>
          <w:sz w:val="22"/>
          <w:szCs w:val="22"/>
        </w:rPr>
        <w:t xml:space="preserve">on the web </w:t>
      </w:r>
      <w:r>
        <w:rPr>
          <w:rFonts w:ascii="Arial" w:hAnsi="Arial" w:cs="Arial"/>
          <w:bCs/>
          <w:sz w:val="22"/>
          <w:szCs w:val="22"/>
        </w:rPr>
        <w:t>regarding Drifter Metadata as it was requested at the last DBCP-27, all of the</w:t>
      </w:r>
      <w:r w:rsidR="00A20A95">
        <w:rPr>
          <w:rFonts w:ascii="Arial" w:hAnsi="Arial" w:cs="Arial"/>
          <w:bCs/>
          <w:sz w:val="22"/>
          <w:szCs w:val="22"/>
        </w:rPr>
        <w:t>se pages</w:t>
      </w:r>
      <w:r>
        <w:rPr>
          <w:rFonts w:ascii="Arial" w:hAnsi="Arial" w:cs="Arial"/>
          <w:bCs/>
          <w:sz w:val="22"/>
          <w:szCs w:val="22"/>
        </w:rPr>
        <w:t xml:space="preserve"> are in beginning stages, </w:t>
      </w:r>
      <w:proofErr w:type="gramStart"/>
      <w:r>
        <w:rPr>
          <w:rFonts w:ascii="Arial" w:hAnsi="Arial" w:cs="Arial"/>
          <w:bCs/>
          <w:sz w:val="22"/>
          <w:szCs w:val="22"/>
        </w:rPr>
        <w:t>more</w:t>
      </w:r>
      <w:proofErr w:type="gramEnd"/>
      <w:r>
        <w:rPr>
          <w:rFonts w:ascii="Arial" w:hAnsi="Arial" w:cs="Arial"/>
          <w:bCs/>
          <w:sz w:val="22"/>
          <w:szCs w:val="22"/>
        </w:rPr>
        <w:t xml:space="preserve"> information will be populated as it becomes available:</w:t>
      </w:r>
    </w:p>
    <w:p w:rsidR="00465358" w:rsidRPr="008C333E" w:rsidRDefault="00465358" w:rsidP="007C61DA">
      <w:pPr>
        <w:pStyle w:val="NormalWeb"/>
        <w:spacing w:before="0" w:beforeAutospacing="0" w:after="0" w:afterAutospacing="0"/>
        <w:jc w:val="both"/>
        <w:rPr>
          <w:rFonts w:ascii="Arial" w:hAnsi="Arial" w:cs="Arial"/>
          <w:bCs/>
          <w:sz w:val="22"/>
          <w:szCs w:val="22"/>
        </w:rPr>
      </w:pPr>
      <w:r>
        <w:rPr>
          <w:rFonts w:ascii="Arial" w:hAnsi="Arial" w:cs="Arial"/>
          <w:bCs/>
          <w:sz w:val="22"/>
          <w:szCs w:val="22"/>
        </w:rPr>
        <w:t>Drifter Specifications, Drogue Specifications, Barometer Metadata.</w:t>
      </w:r>
    </w:p>
    <w:p w:rsidR="008A1B80" w:rsidRDefault="00AF5113" w:rsidP="007C61DA">
      <w:pPr>
        <w:pStyle w:val="NormalWeb"/>
        <w:spacing w:before="0" w:beforeAutospacing="0" w:after="0" w:afterAutospacing="0"/>
        <w:jc w:val="both"/>
        <w:rPr>
          <w:rFonts w:ascii="Arial" w:hAnsi="Arial" w:cs="Arial"/>
          <w:bCs/>
          <w:sz w:val="22"/>
          <w:szCs w:val="22"/>
        </w:rPr>
      </w:pPr>
      <w:hyperlink r:id="rId16" w:history="1">
        <w:r w:rsidR="00465358" w:rsidRPr="00AF5113">
          <w:rPr>
            <w:rStyle w:val="Hyperlink"/>
            <w:rFonts w:ascii="Arial" w:hAnsi="Arial" w:cs="Arial"/>
            <w:bCs/>
            <w:sz w:val="22"/>
            <w:szCs w:val="22"/>
          </w:rPr>
          <w:t>http://www.aoml.noaa.gov/phod/dac/gdp_doc.php</w:t>
        </w:r>
      </w:hyperlink>
    </w:p>
    <w:p w:rsidR="0006600D" w:rsidRDefault="0006600D" w:rsidP="007C61DA">
      <w:pPr>
        <w:pStyle w:val="NormalWeb"/>
        <w:spacing w:before="0" w:beforeAutospacing="0" w:after="0" w:afterAutospacing="0"/>
        <w:jc w:val="both"/>
        <w:rPr>
          <w:rFonts w:ascii="Arial" w:hAnsi="Arial" w:cs="Arial"/>
          <w:bCs/>
          <w:sz w:val="22"/>
          <w:szCs w:val="22"/>
        </w:rPr>
      </w:pPr>
    </w:p>
    <w:p w:rsidR="0006600D" w:rsidRDefault="0006600D" w:rsidP="007C61DA">
      <w:pPr>
        <w:pStyle w:val="NormalWeb"/>
        <w:spacing w:before="0" w:beforeAutospacing="0" w:after="0" w:afterAutospacing="0"/>
        <w:jc w:val="both"/>
        <w:rPr>
          <w:rFonts w:ascii="Arial" w:hAnsi="Arial" w:cs="Arial"/>
          <w:bCs/>
          <w:sz w:val="22"/>
          <w:szCs w:val="22"/>
        </w:rPr>
      </w:pPr>
    </w:p>
    <w:p w:rsidR="008A1B80" w:rsidRPr="00FD2C71" w:rsidRDefault="008A1B80" w:rsidP="007C61DA">
      <w:pPr>
        <w:pStyle w:val="NormalWeb"/>
        <w:spacing w:before="0" w:beforeAutospacing="0" w:after="0" w:afterAutospacing="0"/>
        <w:jc w:val="both"/>
        <w:rPr>
          <w:rFonts w:ascii="Arial" w:hAnsi="Arial" w:cs="Arial"/>
          <w:bCs/>
          <w:sz w:val="22"/>
          <w:szCs w:val="22"/>
        </w:rPr>
      </w:pPr>
    </w:p>
    <w:p w:rsidR="00FD2C71" w:rsidRPr="00FD2C71" w:rsidRDefault="008A1B80" w:rsidP="007C61DA">
      <w:pPr>
        <w:pStyle w:val="NormalWeb"/>
        <w:spacing w:before="0" w:beforeAutospacing="0" w:after="0" w:afterAutospacing="0"/>
        <w:jc w:val="both"/>
        <w:rPr>
          <w:rFonts w:ascii="Arial" w:hAnsi="Arial" w:cs="Arial"/>
          <w:b/>
          <w:bCs/>
          <w:sz w:val="22"/>
          <w:szCs w:val="22"/>
        </w:rPr>
      </w:pPr>
      <w:r w:rsidRPr="00B40E04">
        <w:rPr>
          <w:rFonts w:ascii="Arial" w:hAnsi="Arial" w:cs="Arial"/>
          <w:bCs/>
          <w:i/>
          <w:sz w:val="22"/>
          <w:szCs w:val="22"/>
        </w:rPr>
        <w:t>The Chair of the Task Team on Data Management would like to thank members for their hard work during the intersessional period, and for providing the input for this report</w:t>
      </w:r>
    </w:p>
    <w:p w:rsidR="00FD2C71" w:rsidRDefault="00FD2C71" w:rsidP="007C61DA">
      <w:pPr>
        <w:jc w:val="both"/>
        <w:rPr>
          <w:rFonts w:ascii="Arial" w:hAnsi="Arial" w:cs="Arial"/>
          <w:sz w:val="22"/>
          <w:szCs w:val="22"/>
        </w:rPr>
      </w:pPr>
    </w:p>
    <w:p w:rsidR="007F2E5B" w:rsidRPr="005550EA" w:rsidRDefault="007F2E5B" w:rsidP="007C61DA">
      <w:pPr>
        <w:jc w:val="both"/>
        <w:rPr>
          <w:rFonts w:ascii="Arial" w:hAnsi="Arial" w:cs="Arial"/>
          <w:sz w:val="22"/>
          <w:szCs w:val="22"/>
          <w:lang w:val="en-GB"/>
        </w:rPr>
      </w:pPr>
    </w:p>
    <w:p w:rsidR="007F2E5B" w:rsidRPr="005550EA" w:rsidRDefault="007F2E5B">
      <w:pPr>
        <w:jc w:val="both"/>
        <w:rPr>
          <w:rFonts w:ascii="Arial" w:hAnsi="Arial" w:cs="Arial"/>
          <w:sz w:val="22"/>
          <w:szCs w:val="22"/>
          <w:lang w:val="en-GB"/>
        </w:rPr>
      </w:pPr>
    </w:p>
    <w:p w:rsidR="009B06BB" w:rsidRPr="005550EA" w:rsidRDefault="00D6541F" w:rsidP="00D6541F">
      <w:pPr>
        <w:jc w:val="center"/>
        <w:rPr>
          <w:rFonts w:ascii="Arial" w:hAnsi="Arial" w:cs="Arial"/>
          <w:sz w:val="22"/>
          <w:szCs w:val="22"/>
          <w:lang w:val="en-GB"/>
        </w:rPr>
      </w:pPr>
      <w:r w:rsidRPr="005550EA">
        <w:rPr>
          <w:rFonts w:ascii="Arial" w:hAnsi="Arial" w:cs="Arial"/>
          <w:sz w:val="22"/>
          <w:szCs w:val="22"/>
          <w:lang w:val="en-GB"/>
        </w:rPr>
        <w:t>_______________</w:t>
      </w:r>
    </w:p>
    <w:p w:rsidR="008D512E" w:rsidRPr="005550EA" w:rsidRDefault="008D512E" w:rsidP="008D512E">
      <w:pPr>
        <w:rPr>
          <w:rFonts w:ascii="Arial" w:hAnsi="Arial" w:cs="Arial"/>
          <w:sz w:val="22"/>
          <w:szCs w:val="22"/>
          <w:lang w:val="en-GB"/>
        </w:rPr>
      </w:pPr>
    </w:p>
    <w:p w:rsidR="008D512E" w:rsidRPr="005550EA" w:rsidRDefault="008D512E" w:rsidP="008D512E">
      <w:pPr>
        <w:rPr>
          <w:rFonts w:ascii="Arial" w:hAnsi="Arial" w:cs="Arial"/>
          <w:sz w:val="22"/>
          <w:szCs w:val="22"/>
          <w:lang w:val="en-GB"/>
        </w:rPr>
      </w:pPr>
    </w:p>
    <w:p w:rsidR="008D512E" w:rsidRPr="005550EA" w:rsidRDefault="008D512E" w:rsidP="008D512E">
      <w:pPr>
        <w:rPr>
          <w:rFonts w:ascii="Arial" w:hAnsi="Arial" w:cs="Arial"/>
          <w:sz w:val="22"/>
          <w:szCs w:val="22"/>
          <w:lang w:val="en-GB"/>
        </w:rPr>
        <w:sectPr w:rsidR="008D512E" w:rsidRPr="005550EA" w:rsidSect="00A34673">
          <w:headerReference w:type="default" r:id="rId17"/>
          <w:headerReference w:type="first" r:id="rId18"/>
          <w:footerReference w:type="first" r:id="rId19"/>
          <w:endnotePr>
            <w:numFmt w:val="decimal"/>
          </w:endnotePr>
          <w:pgSz w:w="11905" w:h="16837" w:code="9"/>
          <w:pgMar w:top="1134" w:right="1134" w:bottom="1134" w:left="1134" w:header="1134" w:footer="1134" w:gutter="0"/>
          <w:pgNumType w:start="1"/>
          <w:cols w:space="720"/>
          <w:noEndnote/>
          <w:titlePg/>
        </w:sectPr>
      </w:pPr>
    </w:p>
    <w:p w:rsidR="008F5652" w:rsidRPr="008F5652" w:rsidRDefault="008F5652" w:rsidP="008F5652">
      <w:pPr>
        <w:adjustRightInd w:val="0"/>
        <w:spacing w:line="240" w:lineRule="exact"/>
        <w:jc w:val="center"/>
        <w:rPr>
          <w:rStyle w:val="Strong"/>
          <w:rFonts w:ascii="Arial" w:eastAsia="MS Mincho" w:hAnsi="Arial" w:cs="Arial"/>
          <w:caps/>
          <w:sz w:val="22"/>
          <w:szCs w:val="22"/>
        </w:rPr>
      </w:pPr>
      <w:r w:rsidRPr="008F5652">
        <w:rPr>
          <w:rStyle w:val="Strong"/>
          <w:rFonts w:ascii="Arial" w:eastAsia="MS Mincho" w:hAnsi="Arial" w:cs="Arial"/>
          <w:caps/>
          <w:sz w:val="22"/>
          <w:szCs w:val="22"/>
        </w:rPr>
        <w:lastRenderedPageBreak/>
        <w:t>Term of Reference of the Task Team on Data Management</w:t>
      </w:r>
    </w:p>
    <w:p w:rsidR="008F5652" w:rsidRPr="008F5652" w:rsidRDefault="008F5652" w:rsidP="008F5652">
      <w:pPr>
        <w:adjustRightInd w:val="0"/>
        <w:spacing w:line="240" w:lineRule="exact"/>
        <w:jc w:val="center"/>
        <w:rPr>
          <w:rStyle w:val="Strong"/>
          <w:rFonts w:ascii="Arial" w:eastAsia="MS Mincho" w:hAnsi="Arial" w:cs="Arial"/>
          <w:b w:val="0"/>
          <w:i/>
          <w:sz w:val="22"/>
          <w:szCs w:val="22"/>
        </w:rPr>
      </w:pPr>
      <w:r w:rsidRPr="008F5652">
        <w:rPr>
          <w:rStyle w:val="Strong"/>
          <w:rFonts w:ascii="Arial" w:eastAsia="MS Mincho" w:hAnsi="Arial" w:cs="Arial"/>
          <w:b w:val="0"/>
          <w:i/>
          <w:sz w:val="22"/>
          <w:szCs w:val="22"/>
        </w:rPr>
        <w:t>(</w:t>
      </w:r>
      <w:proofErr w:type="gramStart"/>
      <w:r w:rsidRPr="008F5652">
        <w:rPr>
          <w:rStyle w:val="Strong"/>
          <w:rFonts w:ascii="Arial" w:eastAsia="MS Mincho" w:hAnsi="Arial" w:cs="Arial"/>
          <w:b w:val="0"/>
          <w:i/>
          <w:sz w:val="22"/>
          <w:szCs w:val="22"/>
        </w:rPr>
        <w:t>as</w:t>
      </w:r>
      <w:proofErr w:type="gramEnd"/>
      <w:r w:rsidRPr="008F5652">
        <w:rPr>
          <w:rStyle w:val="Strong"/>
          <w:rFonts w:ascii="Arial" w:eastAsia="MS Mincho" w:hAnsi="Arial" w:cs="Arial"/>
          <w:b w:val="0"/>
          <w:i/>
          <w:sz w:val="22"/>
          <w:szCs w:val="22"/>
        </w:rPr>
        <w:t xml:space="preserve"> adopted at DBCP-XXIV)</w:t>
      </w:r>
    </w:p>
    <w:p w:rsidR="008F5652" w:rsidRPr="008F5652" w:rsidRDefault="008F5652" w:rsidP="008F5652">
      <w:pPr>
        <w:spacing w:line="240" w:lineRule="exact"/>
        <w:jc w:val="both"/>
        <w:rPr>
          <w:rFonts w:ascii="Arial" w:eastAsia="MS Mincho" w:hAnsi="Arial" w:cs="Arial"/>
          <w:sz w:val="22"/>
          <w:szCs w:val="22"/>
        </w:rPr>
      </w:pP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r w:rsidRPr="008F5652">
        <w:rPr>
          <w:rFonts w:ascii="Arial" w:hAnsi="Arial" w:cs="Arial"/>
          <w:b/>
          <w:bCs/>
          <w:i/>
          <w:iCs/>
          <w:color w:val="000000"/>
          <w:sz w:val="22"/>
          <w:szCs w:val="22"/>
        </w:rPr>
        <w:t xml:space="preserve">The DBCP Task Team on Data Management shall: </w:t>
      </w: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tabs>
          <w:tab w:val="left" w:pos="1418"/>
        </w:tabs>
        <w:autoSpaceDE w:val="0"/>
        <w:autoSpaceDN w:val="0"/>
        <w:adjustRightInd w:val="0"/>
        <w:spacing w:line="240" w:lineRule="exact"/>
        <w:ind w:left="1418" w:hanging="567"/>
        <w:jc w:val="both"/>
        <w:rPr>
          <w:rFonts w:ascii="Arial" w:hAnsi="Arial" w:cs="Arial"/>
          <w:color w:val="000000"/>
          <w:sz w:val="22"/>
          <w:szCs w:val="22"/>
        </w:rPr>
      </w:pPr>
      <w:r w:rsidRPr="008F5652">
        <w:rPr>
          <w:rFonts w:ascii="Arial" w:hAnsi="Arial" w:cs="Arial"/>
          <w:color w:val="000000"/>
          <w:sz w:val="22"/>
          <w:szCs w:val="22"/>
        </w:rPr>
        <w:t>1.</w:t>
      </w:r>
      <w:r w:rsidRPr="008F5652">
        <w:rPr>
          <w:rFonts w:ascii="Arial" w:hAnsi="Arial" w:cs="Arial"/>
          <w:color w:val="000000"/>
          <w:sz w:val="22"/>
          <w:szCs w:val="22"/>
        </w:rPr>
        <w:tab/>
        <w:t>Receive and review reports from the Data Management Centres specializing in buoy data, i.e., (i) the Météo-France SOC / DB, and (ii) the ISDM, Canada RNODC / DB;</w:t>
      </w:r>
      <w:r w:rsidRPr="008F5652">
        <w:rPr>
          <w:rFonts w:ascii="Arial" w:hAnsi="Arial" w:cs="Arial"/>
          <w:color w:val="003300"/>
          <w:sz w:val="22"/>
          <w:szCs w:val="22"/>
        </w:rPr>
        <w:t xml:space="preserve"> </w:t>
      </w:r>
      <w:r w:rsidRPr="008F5652">
        <w:rPr>
          <w:rFonts w:ascii="Arial" w:hAnsi="Arial" w:cs="Arial"/>
          <w:color w:val="000000"/>
          <w:sz w:val="22"/>
          <w:szCs w:val="22"/>
        </w:rPr>
        <w:t>reconcile any overlaps with emphasis on differences;</w:t>
      </w: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autoSpaceDE w:val="0"/>
        <w:autoSpaceDN w:val="0"/>
        <w:adjustRightInd w:val="0"/>
        <w:spacing w:line="240" w:lineRule="exact"/>
        <w:ind w:left="1418" w:hanging="567"/>
        <w:jc w:val="both"/>
        <w:rPr>
          <w:rFonts w:ascii="Arial" w:hAnsi="Arial" w:cs="Arial"/>
          <w:color w:val="000000"/>
          <w:sz w:val="22"/>
          <w:szCs w:val="22"/>
        </w:rPr>
      </w:pPr>
      <w:r w:rsidRPr="008F5652">
        <w:rPr>
          <w:rFonts w:ascii="Arial" w:hAnsi="Arial" w:cs="Arial"/>
          <w:color w:val="000000"/>
          <w:sz w:val="22"/>
          <w:szCs w:val="22"/>
        </w:rPr>
        <w:t>2.</w:t>
      </w:r>
      <w:r w:rsidRPr="008F5652">
        <w:rPr>
          <w:rFonts w:ascii="Arial" w:hAnsi="Arial" w:cs="Arial"/>
          <w:color w:val="000000"/>
          <w:sz w:val="22"/>
          <w:szCs w:val="22"/>
        </w:rPr>
        <w:tab/>
        <w:t>Liaise with the DBCP Task Team on Quality Management for compiling table driven coding requirements for data buoy observations, for all relevant applications, and submit them in a consolidated way to the DMPA Task Team on Table Driven Codes;</w:t>
      </w: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autoSpaceDE w:val="0"/>
        <w:autoSpaceDN w:val="0"/>
        <w:adjustRightInd w:val="0"/>
        <w:spacing w:line="240" w:lineRule="exact"/>
        <w:ind w:left="1418" w:hanging="567"/>
        <w:jc w:val="both"/>
        <w:rPr>
          <w:rFonts w:ascii="Arial" w:hAnsi="Arial" w:cs="Arial"/>
          <w:color w:val="000000"/>
          <w:sz w:val="22"/>
          <w:szCs w:val="22"/>
        </w:rPr>
      </w:pPr>
      <w:r w:rsidRPr="008F5652">
        <w:rPr>
          <w:rFonts w:ascii="Arial" w:hAnsi="Arial" w:cs="Arial"/>
          <w:color w:val="000000"/>
          <w:sz w:val="22"/>
          <w:szCs w:val="22"/>
        </w:rPr>
        <w:t>3.</w:t>
      </w:r>
      <w:r w:rsidRPr="008F5652">
        <w:rPr>
          <w:rFonts w:ascii="Arial" w:hAnsi="Arial" w:cs="Arial"/>
          <w:color w:val="000000"/>
          <w:sz w:val="22"/>
          <w:szCs w:val="22"/>
        </w:rPr>
        <w:tab/>
        <w:t>Address issues to do with real-time distribution of data, including GTS issues, timeliness and methods to improve data / flows;</w:t>
      </w: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tabs>
          <w:tab w:val="left" w:pos="1418"/>
        </w:tabs>
        <w:autoSpaceDE w:val="0"/>
        <w:autoSpaceDN w:val="0"/>
        <w:adjustRightInd w:val="0"/>
        <w:spacing w:line="240" w:lineRule="exact"/>
        <w:ind w:firstLine="851"/>
        <w:jc w:val="both"/>
        <w:rPr>
          <w:rFonts w:ascii="Arial" w:hAnsi="Arial" w:cs="Arial"/>
          <w:color w:val="000000"/>
          <w:sz w:val="22"/>
          <w:szCs w:val="22"/>
        </w:rPr>
      </w:pPr>
      <w:r w:rsidRPr="008F5652">
        <w:rPr>
          <w:rFonts w:ascii="Arial" w:hAnsi="Arial" w:cs="Arial"/>
          <w:color w:val="000000"/>
          <w:sz w:val="22"/>
          <w:szCs w:val="22"/>
        </w:rPr>
        <w:t>4.</w:t>
      </w:r>
      <w:r w:rsidRPr="008F5652">
        <w:rPr>
          <w:rFonts w:ascii="Arial" w:hAnsi="Arial" w:cs="Arial"/>
          <w:color w:val="000000"/>
          <w:sz w:val="22"/>
          <w:szCs w:val="22"/>
        </w:rPr>
        <w:tab/>
        <w:t>Address issues relating to delayed-mode distribution and archiving of the data</w:t>
      </w:r>
      <w:proofErr w:type="gramStart"/>
      <w:r w:rsidRPr="008F5652">
        <w:rPr>
          <w:rFonts w:ascii="Arial" w:hAnsi="Arial" w:cs="Arial"/>
          <w:color w:val="000000"/>
          <w:sz w:val="22"/>
          <w:szCs w:val="22"/>
        </w:rPr>
        <w:t>;</w:t>
      </w:r>
      <w:proofErr w:type="gramEnd"/>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tabs>
          <w:tab w:val="left" w:pos="1418"/>
        </w:tabs>
        <w:autoSpaceDE w:val="0"/>
        <w:autoSpaceDN w:val="0"/>
        <w:adjustRightInd w:val="0"/>
        <w:spacing w:line="240" w:lineRule="exact"/>
        <w:ind w:left="1418" w:hanging="567"/>
        <w:jc w:val="both"/>
        <w:rPr>
          <w:rFonts w:ascii="Arial" w:hAnsi="Arial" w:cs="Arial"/>
          <w:color w:val="000000"/>
          <w:sz w:val="22"/>
          <w:szCs w:val="22"/>
        </w:rPr>
      </w:pPr>
      <w:r w:rsidRPr="008F5652">
        <w:rPr>
          <w:rFonts w:ascii="Arial" w:hAnsi="Arial" w:cs="Arial"/>
          <w:color w:val="000000"/>
          <w:sz w:val="22"/>
          <w:szCs w:val="22"/>
        </w:rPr>
        <w:t>5.</w:t>
      </w:r>
      <w:r w:rsidRPr="008F5652">
        <w:rPr>
          <w:rFonts w:ascii="Arial" w:hAnsi="Arial" w:cs="Arial"/>
          <w:color w:val="000000"/>
          <w:sz w:val="22"/>
          <w:szCs w:val="22"/>
        </w:rPr>
        <w:tab/>
        <w:t>Seek input from data users on which instrumental metadata is most important and how it is best managed and coordinate these activities with the JCOMM Meta-T Project</w:t>
      </w:r>
      <w:proofErr w:type="gramStart"/>
      <w:r w:rsidRPr="008F5652">
        <w:rPr>
          <w:rFonts w:ascii="Arial" w:hAnsi="Arial" w:cs="Arial"/>
          <w:color w:val="000000"/>
          <w:sz w:val="22"/>
          <w:szCs w:val="22"/>
        </w:rPr>
        <w:t>;</w:t>
      </w:r>
      <w:proofErr w:type="gramEnd"/>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autoSpaceDE w:val="0"/>
        <w:autoSpaceDN w:val="0"/>
        <w:adjustRightInd w:val="0"/>
        <w:spacing w:line="240" w:lineRule="exact"/>
        <w:ind w:left="1418" w:hanging="567"/>
        <w:jc w:val="both"/>
        <w:rPr>
          <w:rFonts w:ascii="Arial" w:hAnsi="Arial" w:cs="Arial"/>
          <w:color w:val="000000"/>
          <w:sz w:val="22"/>
          <w:szCs w:val="22"/>
        </w:rPr>
      </w:pPr>
      <w:r w:rsidRPr="008F5652">
        <w:rPr>
          <w:rFonts w:ascii="Arial" w:hAnsi="Arial" w:cs="Arial"/>
          <w:color w:val="000000"/>
          <w:sz w:val="22"/>
          <w:szCs w:val="22"/>
        </w:rPr>
        <w:t>6.</w:t>
      </w:r>
      <w:r w:rsidRPr="008F5652">
        <w:rPr>
          <w:rFonts w:ascii="Arial" w:hAnsi="Arial" w:cs="Arial"/>
          <w:color w:val="000000"/>
          <w:sz w:val="22"/>
          <w:szCs w:val="22"/>
        </w:rPr>
        <w:tab/>
        <w:t xml:space="preserve">Review all relevant JCOMM Publications, to make sure they </w:t>
      </w:r>
      <w:proofErr w:type="gramStart"/>
      <w:r w:rsidRPr="008F5652">
        <w:rPr>
          <w:rFonts w:ascii="Arial" w:hAnsi="Arial" w:cs="Arial"/>
          <w:color w:val="000000"/>
          <w:sz w:val="22"/>
          <w:szCs w:val="22"/>
        </w:rPr>
        <w:t>are kept</w:t>
      </w:r>
      <w:proofErr w:type="gramEnd"/>
      <w:r w:rsidRPr="008F5652">
        <w:rPr>
          <w:rFonts w:ascii="Arial" w:hAnsi="Arial" w:cs="Arial"/>
          <w:color w:val="000000"/>
          <w:sz w:val="22"/>
          <w:szCs w:val="22"/>
        </w:rPr>
        <w:t xml:space="preserve"> up-to-date and comply with Quality Management terminology;</w:t>
      </w: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autoSpaceDE w:val="0"/>
        <w:autoSpaceDN w:val="0"/>
        <w:adjustRightInd w:val="0"/>
        <w:spacing w:line="240" w:lineRule="exact"/>
        <w:ind w:left="1418" w:hanging="567"/>
        <w:jc w:val="both"/>
        <w:rPr>
          <w:rFonts w:ascii="Arial" w:hAnsi="Arial" w:cs="Arial"/>
          <w:color w:val="000000"/>
          <w:sz w:val="22"/>
          <w:szCs w:val="22"/>
        </w:rPr>
      </w:pPr>
      <w:r w:rsidRPr="008F5652">
        <w:rPr>
          <w:rFonts w:ascii="Arial" w:hAnsi="Arial" w:cs="Arial"/>
          <w:color w:val="000000"/>
          <w:sz w:val="22"/>
          <w:szCs w:val="22"/>
        </w:rPr>
        <w:t>7.</w:t>
      </w:r>
      <w:r w:rsidRPr="008F5652">
        <w:rPr>
          <w:rFonts w:ascii="Arial" w:hAnsi="Arial" w:cs="Arial"/>
          <w:color w:val="000000"/>
          <w:sz w:val="22"/>
          <w:szCs w:val="22"/>
        </w:rPr>
        <w:tab/>
        <w:t xml:space="preserve">Follow-up with regard to the development of the WIGOS Pilot Project for JCOMM and make sure that the developments proposed by the Task Team are consistent with the WIGOS and </w:t>
      </w:r>
      <w:smartTag w:uri="urn:schemas-microsoft-com:office:smarttags" w:element="State">
        <w:smartTag w:uri="urn:schemas-microsoft-com:office:smarttags" w:element="place">
          <w:r w:rsidRPr="008F5652">
            <w:rPr>
              <w:rFonts w:ascii="Arial" w:hAnsi="Arial" w:cs="Arial"/>
              <w:color w:val="000000"/>
              <w:sz w:val="22"/>
              <w:szCs w:val="22"/>
            </w:rPr>
            <w:t>WIS</w:t>
          </w:r>
        </w:smartTag>
      </w:smartTag>
      <w:r w:rsidRPr="008F5652">
        <w:rPr>
          <w:rFonts w:ascii="Arial" w:hAnsi="Arial" w:cs="Arial"/>
          <w:color w:val="000000"/>
          <w:sz w:val="22"/>
          <w:szCs w:val="22"/>
        </w:rPr>
        <w:t xml:space="preserve"> requirements;</w:t>
      </w: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autoSpaceDE w:val="0"/>
        <w:autoSpaceDN w:val="0"/>
        <w:adjustRightInd w:val="0"/>
        <w:spacing w:line="240" w:lineRule="exact"/>
        <w:ind w:left="1418" w:hanging="567"/>
        <w:jc w:val="both"/>
        <w:rPr>
          <w:rFonts w:ascii="Arial" w:hAnsi="Arial" w:cs="Arial"/>
          <w:color w:val="000000"/>
          <w:sz w:val="22"/>
          <w:szCs w:val="22"/>
        </w:rPr>
      </w:pPr>
      <w:r w:rsidRPr="008F5652">
        <w:rPr>
          <w:rFonts w:ascii="Arial" w:hAnsi="Arial" w:cs="Arial"/>
          <w:color w:val="000000"/>
          <w:sz w:val="22"/>
          <w:szCs w:val="22"/>
        </w:rPr>
        <w:t>8.</w:t>
      </w:r>
      <w:r w:rsidRPr="008F5652">
        <w:rPr>
          <w:rFonts w:ascii="Arial" w:hAnsi="Arial" w:cs="Arial"/>
          <w:color w:val="000000"/>
          <w:sz w:val="22"/>
          <w:szCs w:val="22"/>
        </w:rPr>
        <w:tab/>
        <w:t>Make recommendations to the DBCP Executive Board or the DBCP for addressing the issues above; and</w:t>
      </w: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tabs>
          <w:tab w:val="left" w:pos="1418"/>
        </w:tabs>
        <w:autoSpaceDE w:val="0"/>
        <w:autoSpaceDN w:val="0"/>
        <w:adjustRightInd w:val="0"/>
        <w:spacing w:line="240" w:lineRule="exact"/>
        <w:ind w:firstLine="851"/>
        <w:jc w:val="both"/>
        <w:rPr>
          <w:rFonts w:ascii="Arial" w:hAnsi="Arial" w:cs="Arial"/>
          <w:color w:val="000000"/>
          <w:sz w:val="22"/>
          <w:szCs w:val="22"/>
        </w:rPr>
      </w:pPr>
      <w:proofErr w:type="gramStart"/>
      <w:r w:rsidRPr="008F5652">
        <w:rPr>
          <w:rFonts w:ascii="Arial" w:hAnsi="Arial" w:cs="Arial"/>
          <w:color w:val="000000"/>
          <w:sz w:val="22"/>
          <w:szCs w:val="22"/>
        </w:rPr>
        <w:t>9.</w:t>
      </w:r>
      <w:r w:rsidRPr="008F5652">
        <w:rPr>
          <w:rFonts w:ascii="Arial" w:hAnsi="Arial" w:cs="Arial"/>
          <w:color w:val="000000"/>
          <w:sz w:val="22"/>
          <w:szCs w:val="22"/>
        </w:rPr>
        <w:tab/>
        <w:t>Report to the DBCP Executive Board and the DBCP at its biennial Sessions.</w:t>
      </w:r>
      <w:proofErr w:type="gramEnd"/>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autoSpaceDE w:val="0"/>
        <w:autoSpaceDN w:val="0"/>
        <w:adjustRightInd w:val="0"/>
        <w:spacing w:line="240" w:lineRule="exact"/>
        <w:jc w:val="both"/>
        <w:rPr>
          <w:rFonts w:ascii="Arial" w:hAnsi="Arial" w:cs="Arial"/>
          <w:b/>
          <w:bCs/>
          <w:i/>
          <w:iCs/>
          <w:color w:val="000000"/>
          <w:sz w:val="22"/>
          <w:szCs w:val="22"/>
        </w:rPr>
      </w:pPr>
      <w:r w:rsidRPr="008F5652">
        <w:rPr>
          <w:rFonts w:ascii="Arial" w:hAnsi="Arial" w:cs="Arial"/>
          <w:b/>
          <w:bCs/>
          <w:i/>
          <w:iCs/>
          <w:color w:val="000000"/>
          <w:sz w:val="22"/>
          <w:szCs w:val="22"/>
        </w:rPr>
        <w:t>Membership:</w:t>
      </w: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p w:rsidR="008F5652" w:rsidRPr="008F5652" w:rsidRDefault="008F5652" w:rsidP="008F5652">
      <w:pPr>
        <w:autoSpaceDE w:val="0"/>
        <w:autoSpaceDN w:val="0"/>
        <w:adjustRightInd w:val="0"/>
        <w:spacing w:line="240" w:lineRule="exact"/>
        <w:ind w:firstLine="851"/>
        <w:jc w:val="both"/>
        <w:rPr>
          <w:rFonts w:ascii="Arial" w:hAnsi="Arial" w:cs="Arial"/>
          <w:color w:val="000000"/>
          <w:sz w:val="22"/>
          <w:szCs w:val="22"/>
        </w:rPr>
      </w:pPr>
      <w:r w:rsidRPr="008F5652">
        <w:rPr>
          <w:rFonts w:ascii="Arial" w:hAnsi="Arial" w:cs="Arial"/>
          <w:color w:val="000000"/>
          <w:sz w:val="22"/>
          <w:szCs w:val="22"/>
        </w:rPr>
        <w:t>The membership is open to all Panel members. The Chairperson, appointed by the Panel, has selected the following team members:</w:t>
      </w:r>
    </w:p>
    <w:p w:rsidR="008F5652" w:rsidRPr="008F5652" w:rsidRDefault="008F5652" w:rsidP="008F5652">
      <w:pPr>
        <w:autoSpaceDE w:val="0"/>
        <w:autoSpaceDN w:val="0"/>
        <w:adjustRightInd w:val="0"/>
        <w:spacing w:line="240" w:lineRule="exact"/>
        <w:jc w:val="both"/>
        <w:rPr>
          <w:rFonts w:ascii="Arial" w:hAnsi="Arial" w:cs="Arial"/>
          <w:color w:val="000000"/>
          <w:sz w:val="22"/>
          <w:szCs w:val="22"/>
        </w:rPr>
      </w:pPr>
    </w:p>
    <w:tbl>
      <w:tblPr>
        <w:tblW w:w="0" w:type="auto"/>
        <w:tblLook w:val="01E0"/>
      </w:tblPr>
      <w:tblGrid>
        <w:gridCol w:w="4926"/>
        <w:gridCol w:w="4927"/>
      </w:tblGrid>
      <w:tr w:rsidR="008F5652" w:rsidRPr="00FC1555" w:rsidTr="00FC1555">
        <w:tc>
          <w:tcPr>
            <w:tcW w:w="4926" w:type="dxa"/>
            <w:shd w:val="clear" w:color="auto" w:fill="auto"/>
          </w:tcPr>
          <w:p w:rsidR="008F5652" w:rsidRPr="00FC1555" w:rsidRDefault="008F5652" w:rsidP="00FC1555">
            <w:pPr>
              <w:autoSpaceDE w:val="0"/>
              <w:autoSpaceDN w:val="0"/>
              <w:adjustRightInd w:val="0"/>
              <w:spacing w:before="40" w:after="40" w:line="240" w:lineRule="exact"/>
              <w:jc w:val="both"/>
              <w:rPr>
                <w:rFonts w:ascii="Arial" w:hAnsi="Arial" w:cs="Arial"/>
                <w:sz w:val="22"/>
                <w:szCs w:val="22"/>
              </w:rPr>
            </w:pPr>
            <w:r w:rsidRPr="00FC1555">
              <w:rPr>
                <w:rFonts w:ascii="Arial" w:hAnsi="Arial" w:cs="Arial"/>
                <w:color w:val="000000"/>
                <w:sz w:val="22"/>
                <w:szCs w:val="22"/>
              </w:rPr>
              <w:t>Ms Mayra Pazos (TT Chairperson and GDP representative)</w:t>
            </w:r>
          </w:p>
        </w:tc>
        <w:tc>
          <w:tcPr>
            <w:tcW w:w="4927" w:type="dxa"/>
            <w:shd w:val="clear" w:color="auto" w:fill="auto"/>
          </w:tcPr>
          <w:p w:rsidR="008F5652" w:rsidRPr="00FC1555" w:rsidRDefault="008F5652" w:rsidP="00FC1555">
            <w:pPr>
              <w:autoSpaceDE w:val="0"/>
              <w:autoSpaceDN w:val="0"/>
              <w:adjustRightInd w:val="0"/>
              <w:spacing w:before="40" w:after="40" w:line="240" w:lineRule="exact"/>
              <w:jc w:val="both"/>
              <w:rPr>
                <w:rFonts w:ascii="Arial" w:hAnsi="Arial" w:cs="Arial"/>
                <w:sz w:val="22"/>
                <w:szCs w:val="22"/>
              </w:rPr>
            </w:pPr>
            <w:r w:rsidRPr="00FC1555">
              <w:rPr>
                <w:rFonts w:ascii="Arial" w:hAnsi="Arial" w:cs="Arial"/>
                <w:sz w:val="22"/>
                <w:szCs w:val="22"/>
              </w:rPr>
              <w:t>TT Co-Chairperson [to be appointed]</w:t>
            </w:r>
          </w:p>
        </w:tc>
      </w:tr>
      <w:tr w:rsidR="008F5652" w:rsidRPr="00FC1555" w:rsidTr="00FC1555">
        <w:tc>
          <w:tcPr>
            <w:tcW w:w="4926" w:type="dxa"/>
            <w:shd w:val="clear" w:color="auto" w:fill="auto"/>
          </w:tcPr>
          <w:p w:rsidR="008F5652" w:rsidRPr="00FC1555" w:rsidRDefault="008F5652" w:rsidP="00FC1555">
            <w:pPr>
              <w:autoSpaceDE w:val="0"/>
              <w:autoSpaceDN w:val="0"/>
              <w:adjustRightInd w:val="0"/>
              <w:spacing w:before="40" w:after="40" w:line="240" w:lineRule="exact"/>
              <w:jc w:val="both"/>
              <w:rPr>
                <w:rFonts w:ascii="Arial" w:hAnsi="Arial" w:cs="Arial"/>
                <w:sz w:val="22"/>
                <w:szCs w:val="22"/>
              </w:rPr>
            </w:pPr>
            <w:r w:rsidRPr="00FC1555">
              <w:rPr>
                <w:rFonts w:ascii="Arial" w:hAnsi="Arial" w:cs="Arial"/>
                <w:color w:val="000000"/>
                <w:sz w:val="22"/>
                <w:szCs w:val="22"/>
              </w:rPr>
              <w:t>Mr Yann Bernard (CLS data manager)</w:t>
            </w:r>
          </w:p>
        </w:tc>
        <w:tc>
          <w:tcPr>
            <w:tcW w:w="4927" w:type="dxa"/>
            <w:shd w:val="clear" w:color="auto" w:fill="auto"/>
          </w:tcPr>
          <w:p w:rsidR="008F5652" w:rsidRPr="00FC1555" w:rsidRDefault="008F5652" w:rsidP="00FC1555">
            <w:pPr>
              <w:autoSpaceDE w:val="0"/>
              <w:autoSpaceDN w:val="0"/>
              <w:adjustRightInd w:val="0"/>
              <w:spacing w:before="40" w:after="40" w:line="240" w:lineRule="exact"/>
              <w:jc w:val="both"/>
              <w:rPr>
                <w:rFonts w:ascii="Arial" w:hAnsi="Arial" w:cs="Arial"/>
                <w:sz w:val="22"/>
                <w:szCs w:val="22"/>
              </w:rPr>
            </w:pPr>
            <w:r w:rsidRPr="00FC1555">
              <w:rPr>
                <w:rFonts w:ascii="Arial" w:hAnsi="Arial" w:cs="Arial"/>
                <w:iCs/>
                <w:sz w:val="22"/>
                <w:szCs w:val="22"/>
                <w:lang w:eastAsia="ko-KR"/>
              </w:rPr>
              <w:t>Mr. Pierre Blouch (</w:t>
            </w:r>
            <w:smartTag w:uri="urn:schemas-microsoft-com:office:smarttags" w:element="country-region">
              <w:smartTag w:uri="urn:schemas-microsoft-com:office:smarttags" w:element="place">
                <w:r w:rsidRPr="00FC1555">
                  <w:rPr>
                    <w:rFonts w:ascii="Arial" w:hAnsi="Arial" w:cs="Arial"/>
                    <w:iCs/>
                    <w:sz w:val="22"/>
                    <w:szCs w:val="22"/>
                    <w:lang w:eastAsia="ko-KR"/>
                  </w:rPr>
                  <w:t>France</w:t>
                </w:r>
              </w:smartTag>
            </w:smartTag>
            <w:r w:rsidRPr="00FC1555">
              <w:rPr>
                <w:rFonts w:ascii="Arial" w:hAnsi="Arial" w:cs="Arial"/>
                <w:iCs/>
                <w:sz w:val="22"/>
                <w:szCs w:val="22"/>
                <w:lang w:eastAsia="ko-KR"/>
              </w:rPr>
              <w:t>)</w:t>
            </w:r>
          </w:p>
        </w:tc>
      </w:tr>
      <w:tr w:rsidR="008F5652" w:rsidRPr="00FC1555" w:rsidTr="00FC1555">
        <w:tc>
          <w:tcPr>
            <w:tcW w:w="4926" w:type="dxa"/>
            <w:shd w:val="clear" w:color="auto" w:fill="auto"/>
          </w:tcPr>
          <w:p w:rsidR="008F5652" w:rsidRPr="00FC1555" w:rsidRDefault="008F5652" w:rsidP="00FC1555">
            <w:pPr>
              <w:autoSpaceDE w:val="0"/>
              <w:autoSpaceDN w:val="0"/>
              <w:adjustRightInd w:val="0"/>
              <w:spacing w:before="40" w:after="40" w:line="240" w:lineRule="exact"/>
              <w:jc w:val="both"/>
              <w:rPr>
                <w:rFonts w:ascii="Arial" w:hAnsi="Arial" w:cs="Arial"/>
                <w:sz w:val="22"/>
                <w:szCs w:val="22"/>
              </w:rPr>
            </w:pPr>
            <w:r w:rsidRPr="00FC1555">
              <w:rPr>
                <w:rFonts w:ascii="Arial" w:hAnsi="Arial" w:cs="Arial"/>
                <w:color w:val="000000"/>
                <w:sz w:val="22"/>
                <w:szCs w:val="22"/>
              </w:rPr>
              <w:t>Mr Bruce Bradshaw (RNODC representative)</w:t>
            </w:r>
          </w:p>
        </w:tc>
        <w:tc>
          <w:tcPr>
            <w:tcW w:w="4927" w:type="dxa"/>
            <w:shd w:val="clear" w:color="auto" w:fill="auto"/>
          </w:tcPr>
          <w:p w:rsidR="008F5652" w:rsidRPr="00FC1555" w:rsidRDefault="00985DDF" w:rsidP="00FC1555">
            <w:pPr>
              <w:autoSpaceDE w:val="0"/>
              <w:autoSpaceDN w:val="0"/>
              <w:adjustRightInd w:val="0"/>
              <w:spacing w:before="40" w:after="40" w:line="240" w:lineRule="exact"/>
              <w:jc w:val="both"/>
              <w:rPr>
                <w:rFonts w:ascii="Arial" w:hAnsi="Arial" w:cs="Arial"/>
                <w:sz w:val="22"/>
                <w:szCs w:val="22"/>
              </w:rPr>
            </w:pPr>
            <w:r w:rsidRPr="00FC1555">
              <w:rPr>
                <w:rFonts w:ascii="Arial" w:hAnsi="Arial" w:cs="Arial"/>
                <w:color w:val="000000"/>
                <w:sz w:val="22"/>
                <w:szCs w:val="22"/>
              </w:rPr>
              <w:t>Mr. Richard Crout (NDBC</w:t>
            </w:r>
            <w:r w:rsidR="008F5652" w:rsidRPr="00FC1555">
              <w:rPr>
                <w:rFonts w:ascii="Arial" w:hAnsi="Arial" w:cs="Arial"/>
                <w:color w:val="000000"/>
                <w:sz w:val="22"/>
                <w:szCs w:val="22"/>
              </w:rPr>
              <w:t xml:space="preserve"> )</w:t>
            </w:r>
          </w:p>
        </w:tc>
      </w:tr>
      <w:tr w:rsidR="008F5652" w:rsidRPr="00FC1555" w:rsidTr="00FC1555">
        <w:tc>
          <w:tcPr>
            <w:tcW w:w="4926" w:type="dxa"/>
            <w:shd w:val="clear" w:color="auto" w:fill="auto"/>
          </w:tcPr>
          <w:p w:rsidR="008F5652" w:rsidRPr="00FC1555" w:rsidRDefault="00985DDF" w:rsidP="00FC1555">
            <w:pPr>
              <w:autoSpaceDE w:val="0"/>
              <w:autoSpaceDN w:val="0"/>
              <w:adjustRightInd w:val="0"/>
              <w:spacing w:before="40" w:after="40" w:line="240" w:lineRule="exact"/>
              <w:jc w:val="both"/>
              <w:rPr>
                <w:rFonts w:ascii="Arial" w:hAnsi="Arial" w:cs="Arial"/>
                <w:sz w:val="22"/>
                <w:szCs w:val="22"/>
              </w:rPr>
            </w:pPr>
            <w:r w:rsidRPr="00FC1555">
              <w:rPr>
                <w:rFonts w:ascii="Arial" w:hAnsi="Arial" w:cs="Arial"/>
                <w:iCs/>
                <w:sz w:val="22"/>
                <w:szCs w:val="22"/>
                <w:lang w:eastAsia="ko-KR"/>
              </w:rPr>
              <w:t>Mr Tony Chedrawy (</w:t>
            </w:r>
            <w:r w:rsidR="008F5652" w:rsidRPr="00FC1555">
              <w:rPr>
                <w:rFonts w:ascii="Arial" w:hAnsi="Arial" w:cs="Arial"/>
                <w:iCs/>
                <w:sz w:val="22"/>
                <w:szCs w:val="22"/>
                <w:lang w:eastAsia="ko-KR"/>
              </w:rPr>
              <w:t>MetOcean)</w:t>
            </w:r>
          </w:p>
        </w:tc>
        <w:tc>
          <w:tcPr>
            <w:tcW w:w="4927" w:type="dxa"/>
            <w:shd w:val="clear" w:color="auto" w:fill="auto"/>
          </w:tcPr>
          <w:p w:rsidR="00985DDF" w:rsidRPr="00FC1555" w:rsidRDefault="008F5652" w:rsidP="00FC1555">
            <w:pPr>
              <w:autoSpaceDE w:val="0"/>
              <w:autoSpaceDN w:val="0"/>
              <w:adjustRightInd w:val="0"/>
              <w:spacing w:before="40" w:after="40" w:line="240" w:lineRule="exact"/>
              <w:jc w:val="both"/>
              <w:rPr>
                <w:rFonts w:ascii="Arial" w:hAnsi="Arial" w:cs="Arial"/>
                <w:color w:val="000000"/>
                <w:sz w:val="22"/>
                <w:szCs w:val="22"/>
              </w:rPr>
            </w:pPr>
            <w:r w:rsidRPr="00FC1555">
              <w:rPr>
                <w:rFonts w:ascii="Arial" w:hAnsi="Arial" w:cs="Arial"/>
                <w:color w:val="000000"/>
                <w:sz w:val="22"/>
                <w:szCs w:val="22"/>
              </w:rPr>
              <w:t>Mr Jean Rolland (SOC representative)</w:t>
            </w:r>
          </w:p>
        </w:tc>
      </w:tr>
      <w:tr w:rsidR="008F5652" w:rsidRPr="00FC1555" w:rsidTr="00FC1555">
        <w:trPr>
          <w:trHeight w:val="432"/>
        </w:trPr>
        <w:tc>
          <w:tcPr>
            <w:tcW w:w="4926" w:type="dxa"/>
            <w:shd w:val="clear" w:color="auto" w:fill="auto"/>
          </w:tcPr>
          <w:p w:rsidR="00985DDF" w:rsidRPr="00FC1555" w:rsidRDefault="00985DDF" w:rsidP="00FC1555">
            <w:pPr>
              <w:autoSpaceDE w:val="0"/>
              <w:autoSpaceDN w:val="0"/>
              <w:adjustRightInd w:val="0"/>
              <w:spacing w:before="40" w:after="40" w:line="240" w:lineRule="exact"/>
              <w:jc w:val="both"/>
              <w:rPr>
                <w:rFonts w:ascii="Arial" w:hAnsi="Arial" w:cs="Arial"/>
                <w:color w:val="000000"/>
                <w:sz w:val="22"/>
                <w:szCs w:val="22"/>
                <w:lang w:val="fr-FR"/>
              </w:rPr>
            </w:pPr>
            <w:r w:rsidRPr="00FC1555">
              <w:rPr>
                <w:rFonts w:ascii="Arial" w:hAnsi="Arial" w:cs="Arial"/>
                <w:color w:val="000000"/>
                <w:sz w:val="22"/>
                <w:szCs w:val="22"/>
                <w:lang w:val="fr-FR"/>
              </w:rPr>
              <w:t>Mr. Jon Torton</w:t>
            </w:r>
          </w:p>
          <w:p w:rsidR="008F5652" w:rsidRPr="00FC1555" w:rsidRDefault="008F5652" w:rsidP="00FC1555">
            <w:pPr>
              <w:autoSpaceDE w:val="0"/>
              <w:autoSpaceDN w:val="0"/>
              <w:adjustRightInd w:val="0"/>
              <w:spacing w:before="40" w:after="40" w:line="240" w:lineRule="exact"/>
              <w:jc w:val="both"/>
              <w:rPr>
                <w:rFonts w:ascii="Arial" w:hAnsi="Arial" w:cs="Arial"/>
                <w:color w:val="000000"/>
                <w:sz w:val="22"/>
                <w:szCs w:val="22"/>
              </w:rPr>
            </w:pPr>
            <w:r w:rsidRPr="00FC1555">
              <w:rPr>
                <w:rFonts w:ascii="Arial" w:hAnsi="Arial" w:cs="Arial"/>
                <w:color w:val="000000"/>
                <w:sz w:val="22"/>
                <w:szCs w:val="22"/>
                <w:lang w:val="fr-FR"/>
              </w:rPr>
              <w:t>Mr Johan Stander (SAWS)</w:t>
            </w:r>
          </w:p>
        </w:tc>
        <w:tc>
          <w:tcPr>
            <w:tcW w:w="4927" w:type="dxa"/>
            <w:shd w:val="clear" w:color="auto" w:fill="auto"/>
          </w:tcPr>
          <w:p w:rsidR="008F5652" w:rsidRPr="00FC1555" w:rsidRDefault="008F5652" w:rsidP="00FC1555">
            <w:pPr>
              <w:spacing w:line="240" w:lineRule="exact"/>
              <w:jc w:val="both"/>
              <w:rPr>
                <w:rFonts w:ascii="Arial" w:hAnsi="Arial" w:cs="Arial"/>
                <w:color w:val="000000"/>
                <w:sz w:val="22"/>
                <w:szCs w:val="22"/>
              </w:rPr>
            </w:pPr>
            <w:r w:rsidRPr="00FC1555">
              <w:rPr>
                <w:rFonts w:ascii="Arial" w:hAnsi="Arial" w:cs="Arial"/>
                <w:color w:val="000000"/>
                <w:sz w:val="22"/>
                <w:szCs w:val="22"/>
              </w:rPr>
              <w:t>DBCP Technical Co-ordinator (</w:t>
            </w:r>
            <w:r w:rsidRPr="00FC1555">
              <w:rPr>
                <w:rFonts w:ascii="Arial" w:hAnsi="Arial" w:cs="Arial"/>
                <w:i/>
                <w:iCs/>
                <w:color w:val="000000"/>
                <w:sz w:val="22"/>
                <w:szCs w:val="22"/>
              </w:rPr>
              <w:t>ex officio</w:t>
            </w:r>
            <w:r w:rsidRPr="00FC1555">
              <w:rPr>
                <w:rFonts w:ascii="Arial" w:hAnsi="Arial" w:cs="Arial"/>
                <w:color w:val="000000"/>
                <w:sz w:val="22"/>
                <w:szCs w:val="22"/>
              </w:rPr>
              <w:t>)</w:t>
            </w:r>
          </w:p>
          <w:p w:rsidR="00985DDF" w:rsidRPr="00FC1555" w:rsidRDefault="00985DDF" w:rsidP="00FC1555">
            <w:pPr>
              <w:spacing w:line="240" w:lineRule="exact"/>
              <w:jc w:val="both"/>
              <w:rPr>
                <w:rFonts w:ascii="Arial" w:hAnsi="Arial" w:cs="Arial"/>
                <w:sz w:val="22"/>
                <w:szCs w:val="22"/>
              </w:rPr>
            </w:pPr>
          </w:p>
        </w:tc>
      </w:tr>
    </w:tbl>
    <w:p w:rsidR="00985DDF" w:rsidRPr="00985DDF" w:rsidRDefault="00985DDF" w:rsidP="00985DDF">
      <w:pPr>
        <w:autoSpaceDE w:val="0"/>
        <w:autoSpaceDN w:val="0"/>
        <w:adjustRightInd w:val="0"/>
        <w:rPr>
          <w:rFonts w:ascii="Arial" w:hAnsi="Arial" w:cs="Arial"/>
          <w:sz w:val="22"/>
          <w:szCs w:val="22"/>
        </w:rPr>
      </w:pPr>
      <w:r>
        <w:rPr>
          <w:rFonts w:ascii="Arial" w:hAnsi="Arial" w:cs="Arial"/>
          <w:sz w:val="22"/>
          <w:szCs w:val="22"/>
        </w:rPr>
        <w:t>B. K. Jena</w:t>
      </w:r>
    </w:p>
    <w:p w:rsidR="009B06BB" w:rsidRPr="005550EA" w:rsidRDefault="009B06BB" w:rsidP="009B06BB">
      <w:pPr>
        <w:autoSpaceDE w:val="0"/>
        <w:autoSpaceDN w:val="0"/>
        <w:adjustRightInd w:val="0"/>
        <w:rPr>
          <w:rFonts w:ascii="Arial" w:hAnsi="Arial" w:cs="Arial"/>
          <w:sz w:val="22"/>
          <w:szCs w:val="22"/>
          <w:lang w:val="en-GB"/>
        </w:rPr>
      </w:pPr>
    </w:p>
    <w:p w:rsidR="009B06BB" w:rsidRPr="005550EA" w:rsidRDefault="009B06BB" w:rsidP="009B06BB">
      <w:pPr>
        <w:autoSpaceDE w:val="0"/>
        <w:autoSpaceDN w:val="0"/>
        <w:adjustRightInd w:val="0"/>
        <w:rPr>
          <w:rFonts w:ascii="Arial" w:hAnsi="Arial" w:cs="Arial"/>
          <w:sz w:val="22"/>
          <w:szCs w:val="22"/>
          <w:lang w:val="en-GB"/>
        </w:rPr>
      </w:pPr>
    </w:p>
    <w:p w:rsidR="009B06BB" w:rsidRPr="005550EA" w:rsidRDefault="009B06BB" w:rsidP="009B06BB">
      <w:pPr>
        <w:autoSpaceDE w:val="0"/>
        <w:autoSpaceDN w:val="0"/>
        <w:adjustRightInd w:val="0"/>
        <w:rPr>
          <w:rFonts w:ascii="Arial" w:hAnsi="Arial" w:cs="Arial"/>
          <w:sz w:val="22"/>
          <w:szCs w:val="22"/>
          <w:lang w:val="en-GB"/>
        </w:rPr>
      </w:pPr>
    </w:p>
    <w:p w:rsidR="009B06BB" w:rsidRPr="005550EA" w:rsidRDefault="00D6541F" w:rsidP="009B06BB">
      <w:pPr>
        <w:jc w:val="center"/>
        <w:rPr>
          <w:rFonts w:ascii="Arial" w:hAnsi="Arial" w:cs="Arial"/>
          <w:sz w:val="22"/>
          <w:szCs w:val="22"/>
          <w:lang w:val="en-GB"/>
        </w:rPr>
      </w:pPr>
      <w:r w:rsidRPr="005550EA">
        <w:rPr>
          <w:rFonts w:ascii="Arial" w:hAnsi="Arial" w:cs="Arial"/>
          <w:sz w:val="22"/>
          <w:szCs w:val="22"/>
          <w:lang w:val="en-GB"/>
        </w:rPr>
        <w:t>_______________</w:t>
      </w:r>
    </w:p>
    <w:p w:rsidR="000904ED" w:rsidRPr="005550EA" w:rsidRDefault="000904ED" w:rsidP="000904ED">
      <w:pPr>
        <w:rPr>
          <w:rFonts w:ascii="Arial" w:hAnsi="Arial" w:cs="Arial"/>
          <w:sz w:val="22"/>
          <w:szCs w:val="22"/>
          <w:lang w:val="en-GB"/>
        </w:rPr>
      </w:pPr>
    </w:p>
    <w:p w:rsidR="00BC4B38" w:rsidRPr="005550EA" w:rsidRDefault="00BC4B38" w:rsidP="000904ED">
      <w:pPr>
        <w:rPr>
          <w:rFonts w:ascii="Arial" w:hAnsi="Arial" w:cs="Arial"/>
          <w:sz w:val="22"/>
          <w:szCs w:val="22"/>
          <w:lang w:val="en-GB"/>
        </w:rPr>
        <w:sectPr w:rsidR="00BC4B38" w:rsidRPr="005550EA" w:rsidSect="00A34673">
          <w:headerReference w:type="default" r:id="rId20"/>
          <w:footerReference w:type="default" r:id="rId21"/>
          <w:headerReference w:type="first" r:id="rId22"/>
          <w:footerReference w:type="first" r:id="rId23"/>
          <w:endnotePr>
            <w:numFmt w:val="decimal"/>
          </w:endnotePr>
          <w:pgSz w:w="11905" w:h="16837" w:code="9"/>
          <w:pgMar w:top="1134" w:right="1134" w:bottom="1134" w:left="1134" w:header="1134" w:footer="1134" w:gutter="0"/>
          <w:pgNumType w:start="1"/>
          <w:cols w:space="720"/>
          <w:noEndnote/>
          <w:titlePg/>
        </w:sectPr>
      </w:pPr>
    </w:p>
    <w:p w:rsidR="00CF69AB" w:rsidRPr="008E0E49" w:rsidRDefault="00CF69AB" w:rsidP="00CF69AB">
      <w:pPr>
        <w:jc w:val="center"/>
        <w:rPr>
          <w:rFonts w:ascii="Arial" w:hAnsi="Arial"/>
          <w:b/>
          <w:bCs/>
          <w:caps/>
          <w:color w:val="000000"/>
          <w:sz w:val="22"/>
          <w:szCs w:val="22"/>
          <w:lang w:eastAsia="ko-KR"/>
        </w:rPr>
      </w:pPr>
      <w:r w:rsidRPr="008E0E49">
        <w:rPr>
          <w:rFonts w:ascii="Arial" w:hAnsi="Arial"/>
          <w:b/>
          <w:bCs/>
          <w:caps/>
          <w:color w:val="000000"/>
          <w:sz w:val="22"/>
          <w:szCs w:val="22"/>
          <w:lang w:eastAsia="ko-KR"/>
        </w:rPr>
        <w:lastRenderedPageBreak/>
        <w:t>GTS Processing Monitoring graphs from CLS-France</w:t>
      </w:r>
    </w:p>
    <w:p w:rsidR="000904ED" w:rsidRDefault="000904ED" w:rsidP="00564316">
      <w:pPr>
        <w:spacing w:after="240" w:line="240" w:lineRule="exact"/>
        <w:jc w:val="center"/>
        <w:rPr>
          <w:rFonts w:ascii="Arial" w:hAnsi="Arial" w:cs="Arial"/>
          <w:b/>
          <w:caps/>
          <w:sz w:val="22"/>
          <w:szCs w:val="22"/>
          <w:lang w:val="en-GB"/>
        </w:rPr>
      </w:pPr>
    </w:p>
    <w:p w:rsidR="00454502" w:rsidRDefault="00CF69AB" w:rsidP="008C333E">
      <w:pPr>
        <w:jc w:val="center"/>
        <w:rPr>
          <w:rFonts w:ascii="Arial" w:hAnsi="Arial" w:cs="Arial"/>
          <w:caps/>
          <w:sz w:val="22"/>
          <w:szCs w:val="22"/>
          <w:lang w:val="en-GB"/>
        </w:rPr>
      </w:pPr>
      <w:r>
        <w:rPr>
          <w:rFonts w:ascii="Arial" w:hAnsi="Arial" w:cs="Arial"/>
          <w:caps/>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89pt">
            <v:imagedata r:id="rId24" o:title="WMO_Platforms"/>
          </v:shape>
        </w:pict>
      </w:r>
      <w:r>
        <w:rPr>
          <w:rFonts w:ascii="Arial" w:hAnsi="Arial" w:cs="Arial"/>
          <w:caps/>
          <w:sz w:val="22"/>
          <w:szCs w:val="22"/>
          <w:lang w:val="en-GB"/>
        </w:rPr>
        <w:pict>
          <v:shape id="_x0000_i1026" type="#_x0000_t75" style="width:264pt;height:177.75pt">
            <v:imagedata r:id="rId25" o:title="GTS_Processing"/>
          </v:shape>
        </w:pict>
      </w:r>
    </w:p>
    <w:p w:rsidR="00CF69AB" w:rsidRDefault="00CF69AB" w:rsidP="000904ED">
      <w:pPr>
        <w:rPr>
          <w:rFonts w:ascii="Arial" w:hAnsi="Arial" w:cs="Arial"/>
          <w:caps/>
          <w:sz w:val="22"/>
          <w:szCs w:val="22"/>
          <w:lang w:val="en-GB"/>
        </w:rPr>
      </w:pPr>
    </w:p>
    <w:p w:rsidR="00CF69AB" w:rsidRPr="005550EA" w:rsidRDefault="00CF69AB" w:rsidP="008C333E">
      <w:pPr>
        <w:jc w:val="center"/>
        <w:rPr>
          <w:rFonts w:ascii="Arial" w:hAnsi="Arial"/>
          <w:sz w:val="22"/>
          <w:szCs w:val="22"/>
          <w:lang w:val="en-GB"/>
        </w:rPr>
      </w:pPr>
      <w:r>
        <w:rPr>
          <w:rFonts w:ascii="Arial" w:hAnsi="Arial" w:cs="Arial"/>
          <w:caps/>
          <w:sz w:val="22"/>
          <w:szCs w:val="22"/>
          <w:lang w:val="en-GB"/>
        </w:rPr>
        <w:pict>
          <v:shape id="_x0000_i1027" type="#_x0000_t75" style="width:258.75pt;height:163.5pt">
            <v:imagedata r:id="rId26" o:title="daily_average"/>
          </v:shape>
        </w:pict>
      </w:r>
    </w:p>
    <w:p w:rsidR="00454502" w:rsidRDefault="00454502" w:rsidP="000904ED">
      <w:pPr>
        <w:rPr>
          <w:rFonts w:ascii="Arial" w:hAnsi="Arial"/>
          <w:sz w:val="22"/>
          <w:szCs w:val="22"/>
          <w:lang w:val="en-GB"/>
        </w:rPr>
      </w:pPr>
    </w:p>
    <w:p w:rsidR="00C8542D" w:rsidRPr="005550EA" w:rsidRDefault="00C8542D" w:rsidP="008C333E">
      <w:pPr>
        <w:jc w:val="center"/>
        <w:rPr>
          <w:rFonts w:ascii="Arial" w:hAnsi="Arial"/>
          <w:sz w:val="22"/>
          <w:szCs w:val="22"/>
          <w:lang w:val="en-GB"/>
        </w:rPr>
      </w:pPr>
      <w:r>
        <w:rPr>
          <w:rFonts w:ascii="Arial" w:hAnsi="Arial"/>
          <w:sz w:val="22"/>
          <w:szCs w:val="22"/>
          <w:lang w:val="en-GB"/>
        </w:rPr>
        <w:lastRenderedPageBreak/>
        <w:pict>
          <v:shape id="_x0000_i1028" type="#_x0000_t75" style="width:295.5pt;height:198.75pt">
            <v:imagedata r:id="rId27" o:title="BUFR_rep"/>
          </v:shape>
        </w:pict>
      </w:r>
    </w:p>
    <w:p w:rsidR="00405BC4" w:rsidRPr="005550EA" w:rsidRDefault="00405BC4" w:rsidP="000904ED">
      <w:pPr>
        <w:rPr>
          <w:rFonts w:ascii="Arial" w:hAnsi="Arial"/>
          <w:sz w:val="22"/>
          <w:szCs w:val="22"/>
          <w:lang w:val="en-GB"/>
        </w:rPr>
      </w:pPr>
    </w:p>
    <w:p w:rsidR="000904ED" w:rsidRPr="005550EA" w:rsidRDefault="00D6541F" w:rsidP="000904ED">
      <w:pPr>
        <w:jc w:val="center"/>
        <w:rPr>
          <w:rFonts w:ascii="Arial" w:hAnsi="Arial"/>
          <w:lang w:val="en-GB"/>
        </w:rPr>
      </w:pPr>
      <w:r w:rsidRPr="005550EA">
        <w:rPr>
          <w:rFonts w:ascii="Arial" w:hAnsi="Arial"/>
          <w:sz w:val="22"/>
          <w:lang w:val="en-GB"/>
        </w:rPr>
        <w:t>_______________</w:t>
      </w:r>
    </w:p>
    <w:p w:rsidR="00405BC4" w:rsidRPr="005550EA" w:rsidRDefault="00405BC4" w:rsidP="00454502">
      <w:pPr>
        <w:rPr>
          <w:rFonts w:ascii="Arial" w:hAnsi="Arial"/>
          <w:sz w:val="22"/>
          <w:szCs w:val="22"/>
          <w:lang w:val="en-GB"/>
        </w:rPr>
      </w:pPr>
    </w:p>
    <w:sectPr w:rsidR="00405BC4" w:rsidRPr="005550EA" w:rsidSect="00A34673">
      <w:headerReference w:type="default" r:id="rId28"/>
      <w:footerReference w:type="default" r:id="rId29"/>
      <w:headerReference w:type="first" r:id="rId30"/>
      <w:footerReference w:type="first" r:id="rId31"/>
      <w:endnotePr>
        <w:numFmt w:val="decimal"/>
      </w:endnotePr>
      <w:pgSz w:w="11905" w:h="16837" w:code="9"/>
      <w:pgMar w:top="1134" w:right="1134" w:bottom="1134" w:left="1134" w:header="1134" w:footer="113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857" w:rsidRDefault="006B6857">
      <w:r>
        <w:separator/>
      </w:r>
    </w:p>
  </w:endnote>
  <w:endnote w:type="continuationSeparator" w:id="0">
    <w:p w:rsidR="006B6857" w:rsidRDefault="006B6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857" w:rsidRDefault="006B6857">
      <w:r>
        <w:separator/>
      </w:r>
    </w:p>
  </w:footnote>
  <w:footnote w:type="continuationSeparator" w:id="0">
    <w:p w:rsidR="006B6857" w:rsidRDefault="006B6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rsidP="00893D88">
    <w:pPr>
      <w:pStyle w:val="Header"/>
      <w:jc w:val="center"/>
      <w:rPr>
        <w:rFonts w:ascii="Arial" w:hAnsi="Arial"/>
      </w:rPr>
    </w:pPr>
    <w:r>
      <w:rPr>
        <w:rFonts w:ascii="Arial" w:hAnsi="Arial"/>
      </w:rPr>
      <w:fldChar w:fldCharType="begin"/>
    </w:r>
    <w:r>
      <w:rPr>
        <w:rFonts w:ascii="Arial" w:hAnsi="Arial"/>
      </w:rPr>
      <w:instrText xml:space="preserve"> REF Event_code </w:instrText>
    </w:r>
    <w:r>
      <w:rPr>
        <w:rFonts w:ascii="Arial" w:hAnsi="Arial"/>
      </w:rPr>
      <w:fldChar w:fldCharType="separate"/>
    </w:r>
    <w:r w:rsidR="00024DF2" w:rsidRPr="005550EA">
      <w:rPr>
        <w:rFonts w:ascii="Arial" w:hAnsi="Arial"/>
        <w:noProof/>
      </w:rPr>
      <w:t>DBCP-28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DOC_NO \h </w:instrText>
    </w:r>
    <w:r w:rsidRPr="0016108C">
      <w:rPr>
        <w:rFonts w:ascii="Arial" w:hAnsi="Arial"/>
      </w:rPr>
    </w:r>
    <w:r>
      <w:rPr>
        <w:rFonts w:ascii="Arial" w:hAnsi="Arial"/>
      </w:rPr>
      <w:fldChar w:fldCharType="separate"/>
    </w:r>
    <w:r w:rsidR="00024DF2">
      <w:rPr>
        <w:rFonts w:ascii="Arial" w:hAnsi="Arial"/>
        <w:noProof/>
      </w:rPr>
      <w:t>Doc. 6.1</w:t>
    </w:r>
    <w:r>
      <w:rPr>
        <w:rFonts w:ascii="Arial" w:hAnsi="Arial"/>
      </w:rPr>
      <w:fldChar w:fldCharType="end"/>
    </w:r>
    <w:r>
      <w:rPr>
        <w:rFonts w:ascii="Arial" w:hAnsi="Arial"/>
      </w:rPr>
      <w:t xml:space="preserve">, p. </w:t>
    </w:r>
    <w:r>
      <w:rPr>
        <w:rStyle w:val="PageNumber"/>
      </w:rPr>
      <w:fldChar w:fldCharType="begin"/>
    </w:r>
    <w:r>
      <w:rPr>
        <w:rStyle w:val="PageNumber"/>
      </w:rPr>
      <w:instrText xml:space="preserve"> PAGE </w:instrText>
    </w:r>
    <w:r>
      <w:rPr>
        <w:rStyle w:val="PageNumber"/>
      </w:rPr>
      <w:fldChar w:fldCharType="separate"/>
    </w:r>
    <w:r w:rsidR="00B9366E">
      <w:rPr>
        <w:rStyle w:val="PageNumber"/>
        <w:noProof/>
      </w:rPr>
      <w:t>2</w:t>
    </w:r>
    <w:r>
      <w:rPr>
        <w:rStyle w:val="PageNumber"/>
      </w:rPr>
      <w:fldChar w:fldCharType="end"/>
    </w:r>
  </w:p>
  <w:p w:rsidR="00382F1E" w:rsidRDefault="00382F1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rsidP="00893D88">
    <w:pPr>
      <w:pStyle w:val="Header"/>
      <w:jc w:val="center"/>
      <w:rPr>
        <w:rStyle w:val="PageNumber"/>
      </w:rPr>
    </w:pPr>
    <w:r>
      <w:rPr>
        <w:rFonts w:ascii="Arial" w:hAnsi="Arial"/>
      </w:rPr>
      <w:fldChar w:fldCharType="begin"/>
    </w:r>
    <w:r>
      <w:rPr>
        <w:rFonts w:ascii="Arial" w:hAnsi="Arial"/>
      </w:rPr>
      <w:instrText xml:space="preserve"> REF Event_code </w:instrText>
    </w:r>
    <w:r>
      <w:rPr>
        <w:rFonts w:ascii="Arial" w:hAnsi="Arial"/>
      </w:rPr>
      <w:fldChar w:fldCharType="separate"/>
    </w:r>
    <w:r w:rsidR="00024DF2" w:rsidRPr="005550EA">
      <w:rPr>
        <w:rFonts w:ascii="Arial" w:hAnsi="Arial"/>
        <w:noProof/>
      </w:rPr>
      <w:t>DBCP-28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DOC_NO \h </w:instrText>
    </w:r>
    <w:r w:rsidRPr="0016108C">
      <w:rPr>
        <w:rFonts w:ascii="Arial" w:hAnsi="Arial"/>
      </w:rPr>
    </w:r>
    <w:r>
      <w:rPr>
        <w:rFonts w:ascii="Arial" w:hAnsi="Arial"/>
      </w:rPr>
      <w:fldChar w:fldCharType="separate"/>
    </w:r>
    <w:r w:rsidR="00024DF2">
      <w:rPr>
        <w:rFonts w:ascii="Arial" w:hAnsi="Arial"/>
        <w:noProof/>
      </w:rPr>
      <w:t>Doc. 6.1</w:t>
    </w:r>
    <w:r>
      <w:rPr>
        <w:rFonts w:ascii="Arial" w:hAnsi="Arial"/>
      </w:rPr>
      <w:fldChar w:fldCharType="end"/>
    </w:r>
    <w:r>
      <w:rPr>
        <w:rFonts w:ascii="Arial" w:hAnsi="Arial"/>
      </w:rPr>
      <w:t xml:space="preserve">, Appendix A, p. </w:t>
    </w:r>
    <w:r>
      <w:rPr>
        <w:rStyle w:val="PageNumber"/>
      </w:rPr>
      <w:fldChar w:fldCharType="begin"/>
    </w:r>
    <w:r>
      <w:rPr>
        <w:rStyle w:val="PageNumber"/>
      </w:rPr>
      <w:instrText xml:space="preserve"> PAGE </w:instrText>
    </w:r>
    <w:r>
      <w:rPr>
        <w:rStyle w:val="PageNumber"/>
      </w:rPr>
      <w:fldChar w:fldCharType="separate"/>
    </w:r>
    <w:r w:rsidR="00B9366E">
      <w:rPr>
        <w:rStyle w:val="PageNumber"/>
        <w:noProof/>
      </w:rPr>
      <w:t>5</w:t>
    </w:r>
    <w:r>
      <w:rPr>
        <w:rStyle w:val="PageNumber"/>
      </w:rPr>
      <w:fldChar w:fldCharType="end"/>
    </w:r>
  </w:p>
  <w:p w:rsidR="00382F1E" w:rsidRDefault="00382F1E">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Pr="00A34673" w:rsidRDefault="00382F1E" w:rsidP="00E249E2">
    <w:pPr>
      <w:pStyle w:val="Header"/>
      <w:jc w:val="center"/>
      <w:rPr>
        <w:rStyle w:val="PageNumber"/>
        <w:b/>
        <w:caps/>
        <w:sz w:val="24"/>
        <w:szCs w:val="24"/>
      </w:rPr>
    </w:pPr>
    <w:r w:rsidRPr="00A34673">
      <w:rPr>
        <w:rFonts w:ascii="Arial" w:hAnsi="Arial"/>
        <w:b/>
        <w:caps/>
        <w:sz w:val="24"/>
        <w:szCs w:val="24"/>
      </w:rPr>
      <w:t>Appendix A</w:t>
    </w:r>
  </w:p>
  <w:p w:rsidR="00382F1E" w:rsidRPr="0016108C" w:rsidRDefault="00382F1E" w:rsidP="0016108C">
    <w:pPr>
      <w:pStyle w:val="Header"/>
      <w:jc w:val="center"/>
      <w:rPr>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rsidP="00893D88">
    <w:pPr>
      <w:pStyle w:val="Header"/>
      <w:jc w:val="center"/>
      <w:rPr>
        <w:rFonts w:ascii="Arial" w:hAnsi="Arial"/>
      </w:rPr>
    </w:pPr>
    <w:r>
      <w:rPr>
        <w:rFonts w:ascii="Arial" w:hAnsi="Arial"/>
      </w:rPr>
      <w:fldChar w:fldCharType="begin"/>
    </w:r>
    <w:r>
      <w:rPr>
        <w:rFonts w:ascii="Arial" w:hAnsi="Arial"/>
      </w:rPr>
      <w:instrText xml:space="preserve"> REF Event_code </w:instrText>
    </w:r>
    <w:r>
      <w:rPr>
        <w:rFonts w:ascii="Arial" w:hAnsi="Arial"/>
      </w:rPr>
      <w:fldChar w:fldCharType="separate"/>
    </w:r>
    <w:r w:rsidR="00024DF2" w:rsidRPr="005550EA">
      <w:rPr>
        <w:rFonts w:ascii="Arial" w:hAnsi="Arial"/>
        <w:noProof/>
      </w:rPr>
      <w:t>DBCP-28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DOC_NO \h </w:instrText>
    </w:r>
    <w:r w:rsidRPr="0016108C">
      <w:rPr>
        <w:rFonts w:ascii="Arial" w:hAnsi="Arial"/>
      </w:rPr>
    </w:r>
    <w:r>
      <w:rPr>
        <w:rFonts w:ascii="Arial" w:hAnsi="Arial"/>
      </w:rPr>
      <w:fldChar w:fldCharType="separate"/>
    </w:r>
    <w:r w:rsidR="00024DF2">
      <w:rPr>
        <w:rFonts w:ascii="Arial" w:hAnsi="Arial"/>
        <w:noProof/>
      </w:rPr>
      <w:t>Doc. 6.1</w:t>
    </w:r>
    <w:r>
      <w:rPr>
        <w:rFonts w:ascii="Arial" w:hAnsi="Arial"/>
      </w:rPr>
      <w:fldChar w:fldCharType="end"/>
    </w:r>
    <w:r>
      <w:rPr>
        <w:rFonts w:ascii="Arial" w:hAnsi="Arial"/>
      </w:rPr>
      <w:t xml:space="preserve">, </w:t>
    </w:r>
    <w:r>
      <w:rPr>
        <w:rFonts w:ascii="Arial" w:hAnsi="Arial"/>
        <w:sz w:val="22"/>
      </w:rPr>
      <w:t xml:space="preserve">Appendix </w:t>
    </w:r>
    <w:r>
      <w:rPr>
        <w:rFonts w:ascii="Arial" w:hAnsi="Arial"/>
      </w:rPr>
      <w:t xml:space="preserve">B, p. </w:t>
    </w:r>
    <w:r>
      <w:rPr>
        <w:rStyle w:val="PageNumber"/>
      </w:rPr>
      <w:fldChar w:fldCharType="begin"/>
    </w:r>
    <w:r>
      <w:rPr>
        <w:rStyle w:val="PageNumber"/>
      </w:rPr>
      <w:instrText xml:space="preserve"> PAGE </w:instrText>
    </w:r>
    <w:r>
      <w:rPr>
        <w:rStyle w:val="PageNumber"/>
      </w:rPr>
      <w:fldChar w:fldCharType="separate"/>
    </w:r>
    <w:r w:rsidR="008F5652">
      <w:rPr>
        <w:rStyle w:val="PageNumber"/>
        <w:noProof/>
      </w:rPr>
      <w:t>2</w:t>
    </w:r>
    <w:r>
      <w:rPr>
        <w:rStyle w:val="PageNumber"/>
      </w:rPr>
      <w:fldChar w:fldCharType="end"/>
    </w:r>
  </w:p>
  <w:p w:rsidR="00382F1E" w:rsidRDefault="00382F1E">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rsidP="0016108C">
    <w:pPr>
      <w:pStyle w:val="Header"/>
      <w:jc w:val="center"/>
      <w:rPr>
        <w:rFonts w:ascii="Arial" w:hAnsi="Arial"/>
        <w:b/>
        <w:sz w:val="24"/>
        <w:szCs w:val="24"/>
      </w:rPr>
    </w:pPr>
    <w:r>
      <w:rPr>
        <w:rFonts w:ascii="Arial" w:hAnsi="Arial"/>
        <w:b/>
        <w:sz w:val="24"/>
        <w:szCs w:val="24"/>
      </w:rPr>
      <w:t>APPENDIX B</w:t>
    </w:r>
  </w:p>
  <w:p w:rsidR="00382F1E" w:rsidRPr="0016108C" w:rsidRDefault="00382F1E" w:rsidP="0016108C">
    <w:pPr>
      <w:pStyle w:val="Header"/>
      <w:jc w:val="center"/>
      <w:rPr>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Default="00382F1E" w:rsidP="00893D88">
    <w:pPr>
      <w:pStyle w:val="Header"/>
      <w:jc w:val="center"/>
      <w:rPr>
        <w:rFonts w:ascii="Arial" w:hAnsi="Arial"/>
      </w:rPr>
    </w:pPr>
    <w:r>
      <w:rPr>
        <w:rFonts w:ascii="Arial" w:hAnsi="Arial"/>
      </w:rPr>
      <w:fldChar w:fldCharType="begin"/>
    </w:r>
    <w:r>
      <w:rPr>
        <w:rFonts w:ascii="Arial" w:hAnsi="Arial"/>
      </w:rPr>
      <w:instrText xml:space="preserve"> REF Event_code </w:instrText>
    </w:r>
    <w:r>
      <w:rPr>
        <w:rFonts w:ascii="Arial" w:hAnsi="Arial"/>
      </w:rPr>
      <w:fldChar w:fldCharType="separate"/>
    </w:r>
    <w:r w:rsidR="00024DF2" w:rsidRPr="005550EA">
      <w:rPr>
        <w:rFonts w:ascii="Arial" w:hAnsi="Arial"/>
        <w:noProof/>
      </w:rPr>
      <w:t>DBCP-28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DOC_NO \h </w:instrText>
    </w:r>
    <w:r w:rsidRPr="0016108C">
      <w:rPr>
        <w:rFonts w:ascii="Arial" w:hAnsi="Arial"/>
      </w:rPr>
    </w:r>
    <w:r>
      <w:rPr>
        <w:rFonts w:ascii="Arial" w:hAnsi="Arial"/>
      </w:rPr>
      <w:fldChar w:fldCharType="separate"/>
    </w:r>
    <w:r w:rsidR="00024DF2">
      <w:rPr>
        <w:rFonts w:ascii="Arial" w:hAnsi="Arial"/>
        <w:noProof/>
      </w:rPr>
      <w:t>Doc. 6.1</w:t>
    </w:r>
    <w:r>
      <w:rPr>
        <w:rFonts w:ascii="Arial" w:hAnsi="Arial"/>
      </w:rPr>
      <w:fldChar w:fldCharType="end"/>
    </w:r>
    <w:r>
      <w:rPr>
        <w:rFonts w:ascii="Arial" w:hAnsi="Arial"/>
      </w:rPr>
      <w:t xml:space="preserve">, </w:t>
    </w:r>
    <w:r>
      <w:rPr>
        <w:rFonts w:ascii="Arial" w:hAnsi="Arial"/>
        <w:sz w:val="22"/>
      </w:rPr>
      <w:t xml:space="preserve">Appendix </w:t>
    </w:r>
    <w:r>
      <w:rPr>
        <w:rFonts w:ascii="Arial" w:hAnsi="Arial"/>
      </w:rPr>
      <w:t xml:space="preserve">C, p. </w:t>
    </w:r>
    <w:r>
      <w:rPr>
        <w:rStyle w:val="PageNumber"/>
      </w:rPr>
      <w:fldChar w:fldCharType="begin"/>
    </w:r>
    <w:r>
      <w:rPr>
        <w:rStyle w:val="PageNumber"/>
      </w:rPr>
      <w:instrText xml:space="preserve"> PAGE </w:instrText>
    </w:r>
    <w:r>
      <w:rPr>
        <w:rStyle w:val="PageNumber"/>
      </w:rPr>
      <w:fldChar w:fldCharType="separate"/>
    </w:r>
    <w:r w:rsidR="00B9366E">
      <w:rPr>
        <w:rStyle w:val="PageNumber"/>
        <w:noProof/>
      </w:rPr>
      <w:t>2</w:t>
    </w:r>
    <w:r>
      <w:rPr>
        <w:rStyle w:val="PageNumber"/>
      </w:rPr>
      <w:fldChar w:fldCharType="end"/>
    </w:r>
  </w:p>
  <w:p w:rsidR="00382F1E" w:rsidRDefault="00382F1E">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1E" w:rsidRPr="003C5220" w:rsidRDefault="00382F1E" w:rsidP="0016108C">
    <w:pPr>
      <w:pStyle w:val="Header"/>
      <w:jc w:val="center"/>
      <w:rPr>
        <w:rFonts w:ascii="Arial" w:hAnsi="Arial"/>
        <w:b/>
        <w:caps/>
        <w:sz w:val="24"/>
        <w:szCs w:val="24"/>
      </w:rPr>
    </w:pPr>
    <w:r w:rsidRPr="003C5220">
      <w:rPr>
        <w:rFonts w:ascii="Arial" w:hAnsi="Arial"/>
        <w:b/>
        <w:caps/>
        <w:sz w:val="24"/>
        <w:szCs w:val="24"/>
      </w:rPr>
      <w:t>Appendix C</w:t>
    </w:r>
  </w:p>
  <w:p w:rsidR="00382F1E" w:rsidRPr="0016108C" w:rsidRDefault="00382F1E" w:rsidP="0016108C">
    <w:pPr>
      <w:pStyle w:val="Heade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ED6274"/>
    <w:multiLevelType w:val="singleLevel"/>
    <w:tmpl w:val="88F826B2"/>
    <w:lvl w:ilvl="0">
      <w:start w:val="1"/>
      <w:numFmt w:val="bullet"/>
      <w:lvlText w:val=""/>
      <w:lvlJc w:val="left"/>
      <w:pPr>
        <w:tabs>
          <w:tab w:val="num" w:pos="360"/>
        </w:tabs>
        <w:ind w:left="360" w:hanging="360"/>
      </w:pPr>
      <w:rPr>
        <w:rFonts w:ascii="Wingdings" w:hAnsi="Wingdings" w:hint="default"/>
      </w:rPr>
    </w:lvl>
  </w:abstractNum>
  <w:abstractNum w:abstractNumId="2">
    <w:nsid w:val="05C45161"/>
    <w:multiLevelType w:val="multilevel"/>
    <w:tmpl w:val="729E79BC"/>
    <w:lvl w:ilvl="0">
      <w:start w:val="2"/>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0A5DA5"/>
    <w:multiLevelType w:val="multilevel"/>
    <w:tmpl w:val="95960D88"/>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7"/>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4B336C"/>
    <w:multiLevelType w:val="multilevel"/>
    <w:tmpl w:val="C6E6228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4E515F"/>
    <w:multiLevelType w:val="singleLevel"/>
    <w:tmpl w:val="CCBC0598"/>
    <w:lvl w:ilvl="0">
      <w:start w:val="8"/>
      <w:numFmt w:val="lowerLetter"/>
      <w:lvlText w:val="(%1)"/>
      <w:lvlJc w:val="left"/>
      <w:pPr>
        <w:tabs>
          <w:tab w:val="num" w:pos="2265"/>
        </w:tabs>
        <w:ind w:left="2265" w:hanging="1125"/>
      </w:pPr>
      <w:rPr>
        <w:rFonts w:hint="default"/>
      </w:rPr>
    </w:lvl>
  </w:abstractNum>
  <w:abstractNum w:abstractNumId="6">
    <w:nsid w:val="0FB41E55"/>
    <w:multiLevelType w:val="multilevel"/>
    <w:tmpl w:val="9CD41D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6077FD"/>
    <w:multiLevelType w:val="singleLevel"/>
    <w:tmpl w:val="E3DE75D8"/>
    <w:lvl w:ilvl="0">
      <w:start w:val="4"/>
      <w:numFmt w:val="bullet"/>
      <w:lvlText w:val=""/>
      <w:lvlJc w:val="left"/>
      <w:pPr>
        <w:tabs>
          <w:tab w:val="num" w:pos="1140"/>
        </w:tabs>
        <w:ind w:left="1140" w:hanging="1140"/>
      </w:pPr>
      <w:rPr>
        <w:rFonts w:ascii="Symbol" w:hAnsi="Symbol" w:hint="default"/>
      </w:rPr>
    </w:lvl>
  </w:abstractNum>
  <w:abstractNum w:abstractNumId="8">
    <w:nsid w:val="1A1F4296"/>
    <w:multiLevelType w:val="singleLevel"/>
    <w:tmpl w:val="62BC339A"/>
    <w:lvl w:ilvl="0">
      <w:start w:val="3"/>
      <w:numFmt w:val="lowerLetter"/>
      <w:lvlText w:val="(%1)"/>
      <w:lvlJc w:val="left"/>
      <w:pPr>
        <w:tabs>
          <w:tab w:val="num" w:pos="1136"/>
        </w:tabs>
        <w:ind w:left="1136" w:hanging="570"/>
      </w:pPr>
      <w:rPr>
        <w:rFonts w:hint="default"/>
      </w:rPr>
    </w:lvl>
  </w:abstractNum>
  <w:abstractNum w:abstractNumId="9">
    <w:nsid w:val="1C41267F"/>
    <w:multiLevelType w:val="multilevel"/>
    <w:tmpl w:val="1C3806FA"/>
    <w:lvl w:ilvl="0">
      <w:start w:val="4"/>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DCE1E1B"/>
    <w:multiLevelType w:val="hybridMultilevel"/>
    <w:tmpl w:val="36443D36"/>
    <w:lvl w:ilvl="0" w:tplc="8C1A5E1E">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341350D"/>
    <w:multiLevelType w:val="multilevel"/>
    <w:tmpl w:val="FE6E791C"/>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b/>
        <w:i w:val="0"/>
      </w:rPr>
    </w:lvl>
    <w:lvl w:ilvl="8">
      <w:start w:val="1"/>
      <w:numFmt w:val="decimal"/>
      <w:isLgl/>
      <w:lvlText w:val="%1.%2.%3.%4.%5.%6.%7.%8.%9"/>
      <w:lvlJc w:val="left"/>
      <w:pPr>
        <w:tabs>
          <w:tab w:val="num" w:pos="1800"/>
        </w:tabs>
        <w:ind w:left="1800" w:hanging="1800"/>
      </w:pPr>
      <w:rPr>
        <w:rFonts w:hint="default"/>
        <w:b/>
        <w:i w:val="0"/>
      </w:rPr>
    </w:lvl>
  </w:abstractNum>
  <w:abstractNum w:abstractNumId="12">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13">
    <w:nsid w:val="26281410"/>
    <w:multiLevelType w:val="singleLevel"/>
    <w:tmpl w:val="D1F4F35C"/>
    <w:lvl w:ilvl="0">
      <w:start w:val="2"/>
      <w:numFmt w:val="upperLetter"/>
      <w:lvlText w:val="%1."/>
      <w:lvlJc w:val="left"/>
      <w:pPr>
        <w:tabs>
          <w:tab w:val="num" w:pos="4320"/>
        </w:tabs>
        <w:ind w:left="4320" w:hanging="720"/>
      </w:pPr>
      <w:rPr>
        <w:rFonts w:hint="default"/>
      </w:rPr>
    </w:lvl>
  </w:abstractNum>
  <w:abstractNum w:abstractNumId="14">
    <w:nsid w:val="29D172C1"/>
    <w:multiLevelType w:val="hybridMultilevel"/>
    <w:tmpl w:val="4D6CA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015BC1"/>
    <w:multiLevelType w:val="hybridMultilevel"/>
    <w:tmpl w:val="70A63172"/>
    <w:lvl w:ilvl="0" w:tplc="FE2C6D5A">
      <w:start w:val="1"/>
      <w:numFmt w:val="lowerRoman"/>
      <w:lvlText w:val="(%1)"/>
      <w:lvlJc w:val="left"/>
      <w:pPr>
        <w:tabs>
          <w:tab w:val="num" w:pos="1080"/>
        </w:tabs>
        <w:ind w:left="1080" w:hanging="720"/>
      </w:pPr>
      <w:rPr>
        <w:rFonts w:hint="default"/>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8237A6"/>
    <w:multiLevelType w:val="multilevel"/>
    <w:tmpl w:val="D24C6928"/>
    <w:lvl w:ilvl="0">
      <w:start w:val="4"/>
      <w:numFmt w:val="decimal"/>
      <w:lvlText w:val="%1."/>
      <w:lvlJc w:val="left"/>
      <w:pPr>
        <w:tabs>
          <w:tab w:val="num" w:pos="1140"/>
        </w:tabs>
        <w:ind w:left="1140" w:hanging="1140"/>
      </w:pPr>
      <w:rPr>
        <w:rFonts w:hint="default"/>
        <w:b w:val="0"/>
      </w:rPr>
    </w:lvl>
    <w:lvl w:ilvl="1">
      <w:start w:val="1"/>
      <w:numFmt w:val="decimal"/>
      <w:isLgl/>
      <w:lvlText w:val="%1.%2"/>
      <w:lvlJc w:val="left"/>
      <w:pPr>
        <w:tabs>
          <w:tab w:val="num" w:pos="1140"/>
        </w:tabs>
        <w:ind w:left="1140" w:hanging="1140"/>
      </w:pPr>
      <w:rPr>
        <w:rFonts w:hint="default"/>
        <w:i w:val="0"/>
      </w:rPr>
    </w:lvl>
    <w:lvl w:ilvl="2">
      <w:start w:val="1"/>
      <w:numFmt w:val="decimal"/>
      <w:isLgl/>
      <w:lvlText w:val="%1.%2.%3"/>
      <w:lvlJc w:val="left"/>
      <w:pPr>
        <w:tabs>
          <w:tab w:val="num" w:pos="1140"/>
        </w:tabs>
        <w:ind w:left="1140" w:hanging="1140"/>
      </w:pPr>
      <w:rPr>
        <w:rFonts w:hint="default"/>
        <w:i w:val="0"/>
      </w:rPr>
    </w:lvl>
    <w:lvl w:ilvl="3">
      <w:start w:val="1"/>
      <w:numFmt w:val="decimal"/>
      <w:isLgl/>
      <w:lvlText w:val="%1.%2.%3.%4"/>
      <w:lvlJc w:val="left"/>
      <w:pPr>
        <w:tabs>
          <w:tab w:val="num" w:pos="1140"/>
        </w:tabs>
        <w:ind w:left="1140" w:hanging="1140"/>
      </w:pPr>
      <w:rPr>
        <w:rFonts w:hint="default"/>
        <w:i w:val="0"/>
      </w:rPr>
    </w:lvl>
    <w:lvl w:ilvl="4">
      <w:start w:val="1"/>
      <w:numFmt w:val="decimal"/>
      <w:isLgl/>
      <w:lvlText w:val="%1.%2.%3.%4.%5"/>
      <w:lvlJc w:val="left"/>
      <w:pPr>
        <w:tabs>
          <w:tab w:val="num" w:pos="1140"/>
        </w:tabs>
        <w:ind w:left="1140" w:hanging="1140"/>
      </w:pPr>
      <w:rPr>
        <w:rFonts w:hint="default"/>
        <w:i w:val="0"/>
      </w:rPr>
    </w:lvl>
    <w:lvl w:ilvl="5">
      <w:start w:val="1"/>
      <w:numFmt w:val="decimal"/>
      <w:isLgl/>
      <w:lvlText w:val="%1.%2.%3.%4.%5.%6"/>
      <w:lvlJc w:val="left"/>
      <w:pPr>
        <w:tabs>
          <w:tab w:val="num" w:pos="1140"/>
        </w:tabs>
        <w:ind w:left="1140" w:hanging="1140"/>
      </w:pPr>
      <w:rPr>
        <w:rFonts w:hint="default"/>
        <w:i w:val="0"/>
      </w:rPr>
    </w:lvl>
    <w:lvl w:ilvl="6">
      <w:start w:val="1"/>
      <w:numFmt w:val="decimal"/>
      <w:isLgl/>
      <w:lvlText w:val="%1.%2.%3.%4.%5.%6.%7"/>
      <w:lvlJc w:val="left"/>
      <w:pPr>
        <w:tabs>
          <w:tab w:val="num" w:pos="1440"/>
        </w:tabs>
        <w:ind w:left="1440" w:hanging="1440"/>
      </w:pPr>
      <w:rPr>
        <w:rFonts w:hint="default"/>
        <w:i w:val="0"/>
      </w:rPr>
    </w:lvl>
    <w:lvl w:ilvl="7">
      <w:start w:val="1"/>
      <w:numFmt w:val="decimal"/>
      <w:isLgl/>
      <w:lvlText w:val="%1.%2.%3.%4.%5.%6.%7.%8"/>
      <w:lvlJc w:val="left"/>
      <w:pPr>
        <w:tabs>
          <w:tab w:val="num" w:pos="1440"/>
        </w:tabs>
        <w:ind w:left="1440" w:hanging="1440"/>
      </w:pPr>
      <w:rPr>
        <w:rFonts w:hint="default"/>
        <w:i w:val="0"/>
      </w:rPr>
    </w:lvl>
    <w:lvl w:ilvl="8">
      <w:start w:val="1"/>
      <w:numFmt w:val="decimal"/>
      <w:isLgl/>
      <w:lvlText w:val="%1.%2.%3.%4.%5.%6.%7.%8.%9"/>
      <w:lvlJc w:val="left"/>
      <w:pPr>
        <w:tabs>
          <w:tab w:val="num" w:pos="1800"/>
        </w:tabs>
        <w:ind w:left="1800" w:hanging="1800"/>
      </w:pPr>
      <w:rPr>
        <w:rFonts w:hint="default"/>
        <w:i w:val="0"/>
      </w:rPr>
    </w:lvl>
  </w:abstractNum>
  <w:abstractNum w:abstractNumId="17">
    <w:nsid w:val="35A40023"/>
    <w:multiLevelType w:val="singleLevel"/>
    <w:tmpl w:val="0809000F"/>
    <w:lvl w:ilvl="0">
      <w:start w:val="1"/>
      <w:numFmt w:val="decimal"/>
      <w:lvlText w:val="%1."/>
      <w:lvlJc w:val="left"/>
      <w:pPr>
        <w:tabs>
          <w:tab w:val="num" w:pos="360"/>
        </w:tabs>
        <w:ind w:left="360" w:hanging="360"/>
      </w:pPr>
    </w:lvl>
  </w:abstractNum>
  <w:abstractNum w:abstractNumId="18">
    <w:nsid w:val="36EA6E15"/>
    <w:multiLevelType w:val="hybridMultilevel"/>
    <w:tmpl w:val="7788FE1E"/>
    <w:lvl w:ilvl="0" w:tplc="7F401A4E">
      <w:start w:val="2"/>
      <w:numFmt w:val="upperLetter"/>
      <w:lvlText w:val="%1."/>
      <w:lvlJc w:val="left"/>
      <w:pPr>
        <w:tabs>
          <w:tab w:val="num" w:pos="2160"/>
        </w:tabs>
        <w:ind w:left="2160" w:hanging="600"/>
      </w:pPr>
      <w:rPr>
        <w:rFonts w:cs="Times New Roman" w:hint="default"/>
        <w:color w:val="auto"/>
      </w:rPr>
    </w:lvl>
    <w:lvl w:ilvl="1" w:tplc="04090019" w:tentative="1">
      <w:start w:val="1"/>
      <w:numFmt w:val="lowerLetter"/>
      <w:lvlText w:val="%2."/>
      <w:lvlJc w:val="left"/>
      <w:pPr>
        <w:tabs>
          <w:tab w:val="num" w:pos="2640"/>
        </w:tabs>
        <w:ind w:left="2640" w:hanging="360"/>
      </w:pPr>
      <w:rPr>
        <w:rFonts w:cs="Times New Roman"/>
      </w:rPr>
    </w:lvl>
    <w:lvl w:ilvl="2" w:tplc="0409001B" w:tentative="1">
      <w:start w:val="1"/>
      <w:numFmt w:val="lowerRoman"/>
      <w:lvlText w:val="%3."/>
      <w:lvlJc w:val="right"/>
      <w:pPr>
        <w:tabs>
          <w:tab w:val="num" w:pos="3360"/>
        </w:tabs>
        <w:ind w:left="3360" w:hanging="180"/>
      </w:pPr>
      <w:rPr>
        <w:rFonts w:cs="Times New Roman"/>
      </w:rPr>
    </w:lvl>
    <w:lvl w:ilvl="3" w:tplc="0409000F" w:tentative="1">
      <w:start w:val="1"/>
      <w:numFmt w:val="decimal"/>
      <w:lvlText w:val="%4."/>
      <w:lvlJc w:val="left"/>
      <w:pPr>
        <w:tabs>
          <w:tab w:val="num" w:pos="4080"/>
        </w:tabs>
        <w:ind w:left="4080" w:hanging="360"/>
      </w:pPr>
      <w:rPr>
        <w:rFonts w:cs="Times New Roman"/>
      </w:rPr>
    </w:lvl>
    <w:lvl w:ilvl="4" w:tplc="04090019" w:tentative="1">
      <w:start w:val="1"/>
      <w:numFmt w:val="lowerLetter"/>
      <w:lvlText w:val="%5."/>
      <w:lvlJc w:val="left"/>
      <w:pPr>
        <w:tabs>
          <w:tab w:val="num" w:pos="4800"/>
        </w:tabs>
        <w:ind w:left="4800" w:hanging="360"/>
      </w:pPr>
      <w:rPr>
        <w:rFonts w:cs="Times New Roman"/>
      </w:rPr>
    </w:lvl>
    <w:lvl w:ilvl="5" w:tplc="0409001B" w:tentative="1">
      <w:start w:val="1"/>
      <w:numFmt w:val="lowerRoman"/>
      <w:lvlText w:val="%6."/>
      <w:lvlJc w:val="right"/>
      <w:pPr>
        <w:tabs>
          <w:tab w:val="num" w:pos="5520"/>
        </w:tabs>
        <w:ind w:left="5520" w:hanging="180"/>
      </w:pPr>
      <w:rPr>
        <w:rFonts w:cs="Times New Roman"/>
      </w:rPr>
    </w:lvl>
    <w:lvl w:ilvl="6" w:tplc="0409000F" w:tentative="1">
      <w:start w:val="1"/>
      <w:numFmt w:val="decimal"/>
      <w:lvlText w:val="%7."/>
      <w:lvlJc w:val="left"/>
      <w:pPr>
        <w:tabs>
          <w:tab w:val="num" w:pos="6240"/>
        </w:tabs>
        <w:ind w:left="6240" w:hanging="360"/>
      </w:pPr>
      <w:rPr>
        <w:rFonts w:cs="Times New Roman"/>
      </w:rPr>
    </w:lvl>
    <w:lvl w:ilvl="7" w:tplc="04090019" w:tentative="1">
      <w:start w:val="1"/>
      <w:numFmt w:val="lowerLetter"/>
      <w:lvlText w:val="%8."/>
      <w:lvlJc w:val="left"/>
      <w:pPr>
        <w:tabs>
          <w:tab w:val="num" w:pos="6960"/>
        </w:tabs>
        <w:ind w:left="6960" w:hanging="360"/>
      </w:pPr>
      <w:rPr>
        <w:rFonts w:cs="Times New Roman"/>
      </w:rPr>
    </w:lvl>
    <w:lvl w:ilvl="8" w:tplc="0409001B" w:tentative="1">
      <w:start w:val="1"/>
      <w:numFmt w:val="lowerRoman"/>
      <w:lvlText w:val="%9."/>
      <w:lvlJc w:val="right"/>
      <w:pPr>
        <w:tabs>
          <w:tab w:val="num" w:pos="7680"/>
        </w:tabs>
        <w:ind w:left="7680" w:hanging="180"/>
      </w:pPr>
      <w:rPr>
        <w:rFonts w:cs="Times New Roman"/>
      </w:rPr>
    </w:lvl>
  </w:abstractNum>
  <w:abstractNum w:abstractNumId="19">
    <w:nsid w:val="37B13267"/>
    <w:multiLevelType w:val="singleLevel"/>
    <w:tmpl w:val="88F826B2"/>
    <w:lvl w:ilvl="0">
      <w:start w:val="1"/>
      <w:numFmt w:val="bullet"/>
      <w:lvlText w:val=""/>
      <w:lvlJc w:val="left"/>
      <w:pPr>
        <w:tabs>
          <w:tab w:val="num" w:pos="360"/>
        </w:tabs>
        <w:ind w:left="360" w:hanging="360"/>
      </w:pPr>
      <w:rPr>
        <w:rFonts w:ascii="Wingdings" w:hAnsi="Wingdings" w:hint="default"/>
      </w:rPr>
    </w:lvl>
  </w:abstractNum>
  <w:abstractNum w:abstractNumId="20">
    <w:nsid w:val="380F4B33"/>
    <w:multiLevelType w:val="singleLevel"/>
    <w:tmpl w:val="88F826B2"/>
    <w:lvl w:ilvl="0">
      <w:start w:val="1"/>
      <w:numFmt w:val="bullet"/>
      <w:lvlText w:val=""/>
      <w:lvlJc w:val="left"/>
      <w:pPr>
        <w:tabs>
          <w:tab w:val="num" w:pos="360"/>
        </w:tabs>
        <w:ind w:left="360" w:hanging="360"/>
      </w:pPr>
      <w:rPr>
        <w:rFonts w:ascii="Wingdings" w:hAnsi="Wingdings" w:hint="default"/>
      </w:rPr>
    </w:lvl>
  </w:abstractNum>
  <w:abstractNum w:abstractNumId="21">
    <w:nsid w:val="38C801EF"/>
    <w:multiLevelType w:val="multilevel"/>
    <w:tmpl w:val="9F6A0CDE"/>
    <w:lvl w:ilvl="0">
      <w:start w:val="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5"/>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93D0F4D"/>
    <w:multiLevelType w:val="singleLevel"/>
    <w:tmpl w:val="88F826B2"/>
    <w:lvl w:ilvl="0">
      <w:start w:val="1"/>
      <w:numFmt w:val="bullet"/>
      <w:lvlText w:val=""/>
      <w:lvlJc w:val="left"/>
      <w:pPr>
        <w:tabs>
          <w:tab w:val="num" w:pos="360"/>
        </w:tabs>
        <w:ind w:left="360" w:hanging="360"/>
      </w:pPr>
      <w:rPr>
        <w:rFonts w:ascii="Wingdings" w:hAnsi="Wingdings" w:hint="default"/>
      </w:rPr>
    </w:lvl>
  </w:abstractNum>
  <w:abstractNum w:abstractNumId="23">
    <w:nsid w:val="3D2576ED"/>
    <w:multiLevelType w:val="multilevel"/>
    <w:tmpl w:val="60749FE8"/>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0E96C58"/>
    <w:multiLevelType w:val="singleLevel"/>
    <w:tmpl w:val="807ED482"/>
    <w:lvl w:ilvl="0">
      <w:start w:val="2"/>
      <w:numFmt w:val="lowerRoman"/>
      <w:lvlText w:val="(%1)"/>
      <w:lvlJc w:val="left"/>
      <w:pPr>
        <w:tabs>
          <w:tab w:val="num" w:pos="1530"/>
        </w:tabs>
        <w:ind w:left="1530" w:hanging="720"/>
      </w:pPr>
      <w:rPr>
        <w:rFonts w:hint="default"/>
      </w:rPr>
    </w:lvl>
  </w:abstractNum>
  <w:abstractNum w:abstractNumId="25">
    <w:nsid w:val="47C35ABB"/>
    <w:multiLevelType w:val="singleLevel"/>
    <w:tmpl w:val="28E2F414"/>
    <w:lvl w:ilvl="0">
      <w:start w:val="2"/>
      <w:numFmt w:val="upperLetter"/>
      <w:lvlText w:val=""/>
      <w:lvlJc w:val="left"/>
      <w:pPr>
        <w:tabs>
          <w:tab w:val="num" w:pos="360"/>
        </w:tabs>
        <w:ind w:left="360" w:hanging="360"/>
      </w:pPr>
      <w:rPr>
        <w:rFonts w:ascii="Times New Roman" w:hAnsi="Times New Roman" w:hint="default"/>
      </w:rPr>
    </w:lvl>
  </w:abstractNum>
  <w:abstractNum w:abstractNumId="26">
    <w:nsid w:val="48D60D3D"/>
    <w:multiLevelType w:val="hybridMultilevel"/>
    <w:tmpl w:val="260C049C"/>
    <w:lvl w:ilvl="0" w:tplc="EDD48ED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6E715D"/>
    <w:multiLevelType w:val="hybridMultilevel"/>
    <w:tmpl w:val="97369164"/>
    <w:lvl w:ilvl="0" w:tplc="B7A25C10">
      <w:start w:val="1"/>
      <w:numFmt w:val="bullet"/>
      <w:lvlText w:val=""/>
      <w:lvlJc w:val="left"/>
      <w:pPr>
        <w:tabs>
          <w:tab w:val="num" w:pos="1154"/>
        </w:tabs>
        <w:ind w:left="397" w:firstLine="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991D38"/>
    <w:multiLevelType w:val="singleLevel"/>
    <w:tmpl w:val="4E126568"/>
    <w:lvl w:ilvl="0">
      <w:start w:val="1"/>
      <w:numFmt w:val="lowerRoman"/>
      <w:lvlText w:val="(%1)"/>
      <w:lvlJc w:val="left"/>
      <w:pPr>
        <w:tabs>
          <w:tab w:val="num" w:pos="900"/>
        </w:tabs>
        <w:ind w:left="900" w:hanging="900"/>
      </w:pPr>
      <w:rPr>
        <w:rFonts w:hint="default"/>
      </w:rPr>
    </w:lvl>
  </w:abstractNum>
  <w:abstractNum w:abstractNumId="29">
    <w:nsid w:val="53CF715B"/>
    <w:multiLevelType w:val="multilevel"/>
    <w:tmpl w:val="F2289E7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EE647D"/>
    <w:multiLevelType w:val="singleLevel"/>
    <w:tmpl w:val="BDF4C77C"/>
    <w:lvl w:ilvl="0">
      <w:start w:val="1"/>
      <w:numFmt w:val="lowerLetter"/>
      <w:lvlText w:val="(%1)"/>
      <w:lvlJc w:val="left"/>
      <w:pPr>
        <w:tabs>
          <w:tab w:val="num" w:pos="1935"/>
        </w:tabs>
        <w:ind w:left="1935" w:hanging="765"/>
      </w:pPr>
      <w:rPr>
        <w:rFonts w:hint="default"/>
      </w:rPr>
    </w:lvl>
  </w:abstractNum>
  <w:abstractNum w:abstractNumId="31">
    <w:nsid w:val="59DF7B5D"/>
    <w:multiLevelType w:val="hybridMultilevel"/>
    <w:tmpl w:val="C4CE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4C6A4E"/>
    <w:multiLevelType w:val="multilevel"/>
    <w:tmpl w:val="85C2D8EC"/>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28"/>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F992D78"/>
    <w:multiLevelType w:val="multilevel"/>
    <w:tmpl w:val="27509B3E"/>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149081B"/>
    <w:multiLevelType w:val="singleLevel"/>
    <w:tmpl w:val="4428437C"/>
    <w:lvl w:ilvl="0">
      <w:start w:val="4"/>
      <w:numFmt w:val="lowerLetter"/>
      <w:lvlText w:val="(%1)"/>
      <w:lvlJc w:val="left"/>
      <w:pPr>
        <w:tabs>
          <w:tab w:val="num" w:pos="1935"/>
        </w:tabs>
        <w:ind w:left="1935" w:hanging="765"/>
      </w:pPr>
      <w:rPr>
        <w:rFonts w:hint="default"/>
      </w:rPr>
    </w:lvl>
  </w:abstractNum>
  <w:abstractNum w:abstractNumId="35">
    <w:nsid w:val="61C16E80"/>
    <w:multiLevelType w:val="hybridMultilevel"/>
    <w:tmpl w:val="E81E6718"/>
    <w:lvl w:ilvl="0" w:tplc="08C49EAE">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278735C"/>
    <w:multiLevelType w:val="hybridMultilevel"/>
    <w:tmpl w:val="A5A65FD8"/>
    <w:lvl w:ilvl="0" w:tplc="FFFFFFFF">
      <w:start w:val="4"/>
      <w:numFmt w:val="lowerLetter"/>
      <w:lvlText w:val="(%1)"/>
      <w:lvlJc w:val="left"/>
      <w:pPr>
        <w:tabs>
          <w:tab w:val="num" w:pos="720"/>
        </w:tabs>
        <w:ind w:left="720" w:hanging="360"/>
      </w:pPr>
      <w:rPr>
        <w:rFonts w:ascii="Times New Roman" w:hAnsi="Times New Roman" w:hint="default"/>
        <w:i/>
      </w:rPr>
    </w:lvl>
    <w:lvl w:ilvl="1" w:tplc="FFFFFFFF">
      <w:start w:val="1"/>
      <w:numFmt w:val="lowerLetter"/>
      <w:lvlText w:val="%2."/>
      <w:lvlJc w:val="left"/>
      <w:pPr>
        <w:tabs>
          <w:tab w:val="num" w:pos="1440"/>
        </w:tabs>
        <w:ind w:left="1440" w:hanging="360"/>
      </w:pPr>
      <w:rPr>
        <w:rFonts w:ascii="Times New Roman" w:hAnsi="Times New Roman"/>
      </w:rPr>
    </w:lvl>
    <w:lvl w:ilvl="2" w:tplc="FFFFFFFF">
      <w:start w:val="1"/>
      <w:numFmt w:val="lowerRoman"/>
      <w:lvlText w:val="%3."/>
      <w:lvlJc w:val="right"/>
      <w:pPr>
        <w:tabs>
          <w:tab w:val="num" w:pos="2160"/>
        </w:tabs>
        <w:ind w:left="2160" w:hanging="180"/>
      </w:pPr>
      <w:rPr>
        <w:rFonts w:ascii="Times New Roman" w:hAnsi="Times New Roman"/>
      </w:rPr>
    </w:lvl>
    <w:lvl w:ilvl="3" w:tplc="FFFFFFFF">
      <w:start w:val="1"/>
      <w:numFmt w:val="decimal"/>
      <w:lvlText w:val="%4."/>
      <w:lvlJc w:val="left"/>
      <w:pPr>
        <w:tabs>
          <w:tab w:val="num" w:pos="2880"/>
        </w:tabs>
        <w:ind w:left="2880" w:hanging="360"/>
      </w:pPr>
      <w:rPr>
        <w:rFonts w:ascii="Times New Roman" w:hAnsi="Times New Roman"/>
      </w:rPr>
    </w:lvl>
    <w:lvl w:ilvl="4" w:tplc="FFFFFFFF">
      <w:start w:val="1"/>
      <w:numFmt w:val="lowerLetter"/>
      <w:lvlText w:val="%5."/>
      <w:lvlJc w:val="left"/>
      <w:pPr>
        <w:tabs>
          <w:tab w:val="num" w:pos="3600"/>
        </w:tabs>
        <w:ind w:left="3600" w:hanging="360"/>
      </w:pPr>
      <w:rPr>
        <w:rFonts w:ascii="Times New Roman" w:hAnsi="Times New Roman"/>
      </w:rPr>
    </w:lvl>
    <w:lvl w:ilvl="5" w:tplc="FFFFFFFF">
      <w:start w:val="1"/>
      <w:numFmt w:val="lowerRoman"/>
      <w:lvlText w:val="%6."/>
      <w:lvlJc w:val="right"/>
      <w:pPr>
        <w:tabs>
          <w:tab w:val="num" w:pos="4320"/>
        </w:tabs>
        <w:ind w:left="4320" w:hanging="180"/>
      </w:pPr>
      <w:rPr>
        <w:rFonts w:ascii="Times New Roman" w:hAnsi="Times New Roman"/>
      </w:rPr>
    </w:lvl>
    <w:lvl w:ilvl="6" w:tplc="FFFFFFFF">
      <w:start w:val="1"/>
      <w:numFmt w:val="decimal"/>
      <w:lvlText w:val="%7."/>
      <w:lvlJc w:val="left"/>
      <w:pPr>
        <w:tabs>
          <w:tab w:val="num" w:pos="5040"/>
        </w:tabs>
        <w:ind w:left="5040" w:hanging="360"/>
      </w:pPr>
      <w:rPr>
        <w:rFonts w:ascii="Times New Roman" w:hAnsi="Times New Roman"/>
      </w:rPr>
    </w:lvl>
    <w:lvl w:ilvl="7" w:tplc="FFFFFFFF">
      <w:start w:val="1"/>
      <w:numFmt w:val="lowerLetter"/>
      <w:lvlText w:val="%8."/>
      <w:lvlJc w:val="left"/>
      <w:pPr>
        <w:tabs>
          <w:tab w:val="num" w:pos="5760"/>
        </w:tabs>
        <w:ind w:left="5760" w:hanging="360"/>
      </w:pPr>
      <w:rPr>
        <w:rFonts w:ascii="Times New Roman" w:hAnsi="Times New Roman"/>
      </w:rPr>
    </w:lvl>
    <w:lvl w:ilvl="8" w:tplc="FFFFFFFF">
      <w:start w:val="1"/>
      <w:numFmt w:val="lowerRoman"/>
      <w:lvlText w:val="%9."/>
      <w:lvlJc w:val="right"/>
      <w:pPr>
        <w:tabs>
          <w:tab w:val="num" w:pos="6480"/>
        </w:tabs>
        <w:ind w:left="6480" w:hanging="180"/>
      </w:pPr>
      <w:rPr>
        <w:rFonts w:ascii="Times New Roman" w:hAnsi="Times New Roman"/>
      </w:rPr>
    </w:lvl>
  </w:abstractNum>
  <w:abstractNum w:abstractNumId="37">
    <w:nsid w:val="62A2272B"/>
    <w:multiLevelType w:val="singleLevel"/>
    <w:tmpl w:val="A0B865D4"/>
    <w:lvl w:ilvl="0">
      <w:start w:val="4"/>
      <w:numFmt w:val="decimal"/>
      <w:lvlText w:val="(%1)"/>
      <w:lvlJc w:val="left"/>
      <w:pPr>
        <w:tabs>
          <w:tab w:val="num" w:pos="1140"/>
        </w:tabs>
        <w:ind w:left="1140" w:hanging="1140"/>
      </w:pPr>
      <w:rPr>
        <w:rFonts w:hint="default"/>
      </w:rPr>
    </w:lvl>
  </w:abstractNum>
  <w:abstractNum w:abstractNumId="38">
    <w:nsid w:val="641A1235"/>
    <w:multiLevelType w:val="multilevel"/>
    <w:tmpl w:val="7D08043C"/>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9B17C26"/>
    <w:multiLevelType w:val="hybridMultilevel"/>
    <w:tmpl w:val="2A02DD6E"/>
    <w:lvl w:ilvl="0" w:tplc="8C1A5E1E">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88775B"/>
    <w:multiLevelType w:val="singleLevel"/>
    <w:tmpl w:val="5E0C722C"/>
    <w:lvl w:ilvl="0">
      <w:start w:val="2"/>
      <w:numFmt w:val="decimal"/>
      <w:lvlText w:val="%1."/>
      <w:lvlJc w:val="left"/>
      <w:pPr>
        <w:tabs>
          <w:tab w:val="num" w:pos="2060"/>
        </w:tabs>
        <w:ind w:left="2060" w:hanging="360"/>
      </w:pPr>
      <w:rPr>
        <w:rFonts w:hint="default"/>
      </w:rPr>
    </w:lvl>
  </w:abstractNum>
  <w:abstractNum w:abstractNumId="41">
    <w:nsid w:val="6D0470CC"/>
    <w:multiLevelType w:val="singleLevel"/>
    <w:tmpl w:val="88F826B2"/>
    <w:lvl w:ilvl="0">
      <w:start w:val="1"/>
      <w:numFmt w:val="bullet"/>
      <w:lvlText w:val=""/>
      <w:lvlJc w:val="left"/>
      <w:pPr>
        <w:tabs>
          <w:tab w:val="num" w:pos="360"/>
        </w:tabs>
        <w:ind w:left="360" w:hanging="360"/>
      </w:pPr>
      <w:rPr>
        <w:rFonts w:ascii="Wingdings" w:hAnsi="Wingdings" w:hint="default"/>
      </w:rPr>
    </w:lvl>
  </w:abstractNum>
  <w:abstractNum w:abstractNumId="42">
    <w:nsid w:val="6D4239AB"/>
    <w:multiLevelType w:val="hybridMultilevel"/>
    <w:tmpl w:val="9F065576"/>
    <w:lvl w:ilvl="0" w:tplc="1D2C90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E2E2D4E"/>
    <w:multiLevelType w:val="singleLevel"/>
    <w:tmpl w:val="78BE8FB6"/>
    <w:lvl w:ilvl="0">
      <w:start w:val="5"/>
      <w:numFmt w:val="lowerLetter"/>
      <w:lvlText w:val="(%1)"/>
      <w:lvlJc w:val="left"/>
      <w:pPr>
        <w:tabs>
          <w:tab w:val="num" w:pos="1935"/>
        </w:tabs>
        <w:ind w:left="1935" w:hanging="765"/>
      </w:pPr>
      <w:rPr>
        <w:rFonts w:hint="default"/>
      </w:rPr>
    </w:lvl>
  </w:abstractNum>
  <w:abstractNum w:abstractNumId="44">
    <w:nsid w:val="71406DCC"/>
    <w:multiLevelType w:val="singleLevel"/>
    <w:tmpl w:val="B1966AD0"/>
    <w:lvl w:ilvl="0">
      <w:start w:val="3"/>
      <w:numFmt w:val="upperLetter"/>
      <w:lvlText w:val="%1."/>
      <w:lvlJc w:val="left"/>
      <w:pPr>
        <w:tabs>
          <w:tab w:val="num" w:pos="2060"/>
        </w:tabs>
        <w:ind w:left="2060" w:hanging="360"/>
      </w:pPr>
      <w:rPr>
        <w:rFonts w:hint="default"/>
      </w:rPr>
    </w:lvl>
  </w:abstractNum>
  <w:abstractNum w:abstractNumId="45">
    <w:nsid w:val="7CCC0488"/>
    <w:multiLevelType w:val="singleLevel"/>
    <w:tmpl w:val="EAA686DC"/>
    <w:lvl w:ilvl="0">
      <w:start w:val="1"/>
      <w:numFmt w:val="lowerLetter"/>
      <w:lvlText w:val="(%1)"/>
      <w:lvlJc w:val="left"/>
      <w:pPr>
        <w:tabs>
          <w:tab w:val="num" w:pos="1087"/>
        </w:tabs>
        <w:ind w:left="1087" w:hanging="525"/>
      </w:pPr>
      <w:rPr>
        <w:rFonts w:hint="default"/>
      </w:rPr>
    </w:lvl>
  </w:abstractNum>
  <w:abstractNum w:abstractNumId="46">
    <w:nsid w:val="7D7F480B"/>
    <w:multiLevelType w:val="hybridMultilevel"/>
    <w:tmpl w:val="B53E8B6E"/>
    <w:lvl w:ilvl="0" w:tplc="BBB83A86">
      <w:start w:val="4"/>
      <w:numFmt w:val="lowerRoman"/>
      <w:lvlText w:val="(%1)"/>
      <w:lvlJc w:val="left"/>
      <w:pPr>
        <w:tabs>
          <w:tab w:val="num" w:pos="1435"/>
        </w:tabs>
        <w:ind w:left="1435" w:hanging="1035"/>
      </w:pPr>
      <w:rPr>
        <w:rFonts w:hint="default"/>
      </w:rPr>
    </w:lvl>
    <w:lvl w:ilvl="1" w:tplc="04090019" w:tentative="1">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num w:numId="1">
    <w:abstractNumId w:val="41"/>
  </w:num>
  <w:num w:numId="2">
    <w:abstractNumId w:val="6"/>
  </w:num>
  <w:num w:numId="3">
    <w:abstractNumId w:val="32"/>
  </w:num>
  <w:num w:numId="4">
    <w:abstractNumId w:val="21"/>
  </w:num>
  <w:num w:numId="5">
    <w:abstractNumId w:val="1"/>
  </w:num>
  <w:num w:numId="6">
    <w:abstractNumId w:val="28"/>
  </w:num>
  <w:num w:numId="7">
    <w:abstractNumId w:val="34"/>
  </w:num>
  <w:num w:numId="8">
    <w:abstractNumId w:val="22"/>
  </w:num>
  <w:num w:numId="9">
    <w:abstractNumId w:val="20"/>
  </w:num>
  <w:num w:numId="10">
    <w:abstractNumId w:val="19"/>
  </w:num>
  <w:num w:numId="11">
    <w:abstractNumId w:val="37"/>
  </w:num>
  <w:num w:numId="12">
    <w:abstractNumId w:val="5"/>
  </w:num>
  <w:num w:numId="13">
    <w:abstractNumId w:val="43"/>
  </w:num>
  <w:num w:numId="14">
    <w:abstractNumId w:val="30"/>
  </w:num>
  <w:num w:numId="15">
    <w:abstractNumId w:val="8"/>
  </w:num>
  <w:num w:numId="16">
    <w:abstractNumId w:val="44"/>
  </w:num>
  <w:num w:numId="17">
    <w:abstractNumId w:val="40"/>
  </w:num>
  <w:num w:numId="18">
    <w:abstractNumId w:val="24"/>
  </w:num>
  <w:num w:numId="19">
    <w:abstractNumId w:val="4"/>
  </w:num>
  <w:num w:numId="20">
    <w:abstractNumId w:val="33"/>
  </w:num>
  <w:num w:numId="21">
    <w:abstractNumId w:val="3"/>
  </w:num>
  <w:num w:numId="22">
    <w:abstractNumId w:val="7"/>
  </w:num>
  <w:num w:numId="23">
    <w:abstractNumId w:val="16"/>
  </w:num>
  <w:num w:numId="24">
    <w:abstractNumId w:val="17"/>
  </w:num>
  <w:num w:numId="25">
    <w:abstractNumId w:val="2"/>
  </w:num>
  <w:num w:numId="26">
    <w:abstractNumId w:val="29"/>
  </w:num>
  <w:num w:numId="27">
    <w:abstractNumId w:val="38"/>
  </w:num>
  <w:num w:numId="28">
    <w:abstractNumId w:val="45"/>
  </w:num>
  <w:num w:numId="29">
    <w:abstractNumId w:val="11"/>
  </w:num>
  <w:num w:numId="30">
    <w:abstractNumId w:val="23"/>
  </w:num>
  <w:num w:numId="31">
    <w:abstractNumId w:val="9"/>
  </w:num>
  <w:num w:numId="32">
    <w:abstractNumId w:val="12"/>
  </w:num>
  <w:num w:numId="33">
    <w:abstractNumId w:val="13"/>
  </w:num>
  <w:num w:numId="34">
    <w:abstractNumId w:val="25"/>
  </w:num>
  <w:num w:numId="35">
    <w:abstractNumId w:val="15"/>
  </w:num>
  <w:num w:numId="36">
    <w:abstractNumId w:val="27"/>
  </w:num>
  <w:num w:numId="37">
    <w:abstractNumId w:val="36"/>
  </w:num>
  <w:num w:numId="38">
    <w:abstractNumId w:val="35"/>
  </w:num>
  <w:num w:numId="39">
    <w:abstractNumId w:val="46"/>
  </w:num>
  <w:num w:numId="40">
    <w:abstractNumId w:val="31"/>
  </w:num>
  <w:num w:numId="41">
    <w:abstractNumId w:val="14"/>
  </w:num>
  <w:num w:numId="42">
    <w:abstractNumId w:val="39"/>
  </w:num>
  <w:num w:numId="43">
    <w:abstractNumId w:val="10"/>
  </w:num>
  <w:num w:numId="44">
    <w:abstractNumId w:val="18"/>
  </w:num>
  <w:num w:numId="45">
    <w:abstractNumId w:val="0"/>
  </w:num>
  <w:num w:numId="46">
    <w:abstractNumId w:val="42"/>
  </w:num>
  <w:num w:numId="47">
    <w:abstractNumId w:val="26"/>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en-CA" w:vendorID="64" w:dllVersion="131078" w:nlCheck="1" w:checkStyle="1"/>
  <w:proofState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30B"/>
    <w:rsid w:val="00024DF2"/>
    <w:rsid w:val="000475BE"/>
    <w:rsid w:val="0006600D"/>
    <w:rsid w:val="00073E1D"/>
    <w:rsid w:val="00085DCB"/>
    <w:rsid w:val="000904ED"/>
    <w:rsid w:val="000C7A90"/>
    <w:rsid w:val="000D0DC5"/>
    <w:rsid w:val="000D49BC"/>
    <w:rsid w:val="000E6D9A"/>
    <w:rsid w:val="001017AE"/>
    <w:rsid w:val="00101AB7"/>
    <w:rsid w:val="001549BF"/>
    <w:rsid w:val="0016108C"/>
    <w:rsid w:val="00164F1E"/>
    <w:rsid w:val="00190C3C"/>
    <w:rsid w:val="001A416A"/>
    <w:rsid w:val="001A73F1"/>
    <w:rsid w:val="001E0E7B"/>
    <w:rsid w:val="00247F12"/>
    <w:rsid w:val="00260632"/>
    <w:rsid w:val="002663C9"/>
    <w:rsid w:val="00272E7E"/>
    <w:rsid w:val="00274DBD"/>
    <w:rsid w:val="00297677"/>
    <w:rsid w:val="002A38D8"/>
    <w:rsid w:val="002E6FC7"/>
    <w:rsid w:val="002F7801"/>
    <w:rsid w:val="003758D8"/>
    <w:rsid w:val="00382F1E"/>
    <w:rsid w:val="00384EE9"/>
    <w:rsid w:val="003B5609"/>
    <w:rsid w:val="003C5220"/>
    <w:rsid w:val="003E6E85"/>
    <w:rsid w:val="00405BC4"/>
    <w:rsid w:val="0042443B"/>
    <w:rsid w:val="00427695"/>
    <w:rsid w:val="00435170"/>
    <w:rsid w:val="00436BAA"/>
    <w:rsid w:val="00452684"/>
    <w:rsid w:val="00454502"/>
    <w:rsid w:val="00465358"/>
    <w:rsid w:val="0048471A"/>
    <w:rsid w:val="004B3C5F"/>
    <w:rsid w:val="004C599B"/>
    <w:rsid w:val="00531850"/>
    <w:rsid w:val="0053459D"/>
    <w:rsid w:val="005360AA"/>
    <w:rsid w:val="005516E7"/>
    <w:rsid w:val="005550EA"/>
    <w:rsid w:val="00564316"/>
    <w:rsid w:val="005944AF"/>
    <w:rsid w:val="005A1356"/>
    <w:rsid w:val="005C2AA4"/>
    <w:rsid w:val="005D1FC3"/>
    <w:rsid w:val="00621ACD"/>
    <w:rsid w:val="00622A56"/>
    <w:rsid w:val="006459FD"/>
    <w:rsid w:val="006739F0"/>
    <w:rsid w:val="00687753"/>
    <w:rsid w:val="006877C0"/>
    <w:rsid w:val="006A0343"/>
    <w:rsid w:val="006A6F66"/>
    <w:rsid w:val="006B6857"/>
    <w:rsid w:val="006D4144"/>
    <w:rsid w:val="006E2678"/>
    <w:rsid w:val="007112CA"/>
    <w:rsid w:val="00741960"/>
    <w:rsid w:val="00746010"/>
    <w:rsid w:val="00757512"/>
    <w:rsid w:val="00776248"/>
    <w:rsid w:val="0079381B"/>
    <w:rsid w:val="007A76FB"/>
    <w:rsid w:val="007C61DA"/>
    <w:rsid w:val="007F2E5B"/>
    <w:rsid w:val="00805516"/>
    <w:rsid w:val="00845B18"/>
    <w:rsid w:val="008510B6"/>
    <w:rsid w:val="00865A78"/>
    <w:rsid w:val="0087763D"/>
    <w:rsid w:val="00893D88"/>
    <w:rsid w:val="008A1B80"/>
    <w:rsid w:val="008C310F"/>
    <w:rsid w:val="008C333E"/>
    <w:rsid w:val="008D2B05"/>
    <w:rsid w:val="008D512E"/>
    <w:rsid w:val="008F5652"/>
    <w:rsid w:val="009201AE"/>
    <w:rsid w:val="009222A7"/>
    <w:rsid w:val="00955629"/>
    <w:rsid w:val="00985DDF"/>
    <w:rsid w:val="00986626"/>
    <w:rsid w:val="00996671"/>
    <w:rsid w:val="009B06BB"/>
    <w:rsid w:val="009D49E3"/>
    <w:rsid w:val="009E2D88"/>
    <w:rsid w:val="009E2E8E"/>
    <w:rsid w:val="009E66E9"/>
    <w:rsid w:val="00A0553F"/>
    <w:rsid w:val="00A178A6"/>
    <w:rsid w:val="00A20A95"/>
    <w:rsid w:val="00A34673"/>
    <w:rsid w:val="00A47807"/>
    <w:rsid w:val="00A66569"/>
    <w:rsid w:val="00A84A9E"/>
    <w:rsid w:val="00A9094A"/>
    <w:rsid w:val="00AA0C29"/>
    <w:rsid w:val="00AB2083"/>
    <w:rsid w:val="00AD31F3"/>
    <w:rsid w:val="00AF5113"/>
    <w:rsid w:val="00B34EF9"/>
    <w:rsid w:val="00B42186"/>
    <w:rsid w:val="00B9366E"/>
    <w:rsid w:val="00BA1A1E"/>
    <w:rsid w:val="00BC4B38"/>
    <w:rsid w:val="00C1757C"/>
    <w:rsid w:val="00C32CDE"/>
    <w:rsid w:val="00C62F24"/>
    <w:rsid w:val="00C70E3C"/>
    <w:rsid w:val="00C81D70"/>
    <w:rsid w:val="00C851A8"/>
    <w:rsid w:val="00C8542D"/>
    <w:rsid w:val="00CC04B4"/>
    <w:rsid w:val="00CC131E"/>
    <w:rsid w:val="00CC2950"/>
    <w:rsid w:val="00CF69AB"/>
    <w:rsid w:val="00D27F3C"/>
    <w:rsid w:val="00D35D80"/>
    <w:rsid w:val="00D6541F"/>
    <w:rsid w:val="00D753AB"/>
    <w:rsid w:val="00DA78DB"/>
    <w:rsid w:val="00DE4019"/>
    <w:rsid w:val="00DE584D"/>
    <w:rsid w:val="00E218B7"/>
    <w:rsid w:val="00E249E2"/>
    <w:rsid w:val="00E274D6"/>
    <w:rsid w:val="00E549F6"/>
    <w:rsid w:val="00E97118"/>
    <w:rsid w:val="00EF54E9"/>
    <w:rsid w:val="00F228DD"/>
    <w:rsid w:val="00F265ED"/>
    <w:rsid w:val="00F4230B"/>
    <w:rsid w:val="00F74C2E"/>
    <w:rsid w:val="00F7661C"/>
    <w:rsid w:val="00FC1555"/>
    <w:rsid w:val="00FC47F0"/>
    <w:rsid w:val="00FD2C71"/>
    <w:rsid w:val="00FF51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4D6"/>
    <w:pPr>
      <w:widowControl w:val="0"/>
    </w:pPr>
    <w:rPr>
      <w:snapToGrid w:val="0"/>
      <w:sz w:val="24"/>
      <w:szCs w:val="24"/>
    </w:rPr>
  </w:style>
  <w:style w:type="paragraph" w:styleId="Heading1">
    <w:name w:val="heading 1"/>
    <w:basedOn w:val="Normal"/>
    <w:next w:val="Normal"/>
    <w:qFormat/>
    <w:pPr>
      <w:keepNext/>
      <w:tabs>
        <w:tab w:val="left" w:pos="-1440"/>
      </w:tabs>
      <w:jc w:val="both"/>
      <w:outlineLvl w:val="0"/>
    </w:pPr>
    <w:rPr>
      <w:rFonts w:ascii="Univers" w:hAnsi="Univers"/>
      <w:b/>
      <w:bCs/>
      <w:sz w:val="21"/>
      <w:szCs w:val="21"/>
      <w:lang w:val="en-GB"/>
    </w:rPr>
  </w:style>
  <w:style w:type="paragraph" w:styleId="Heading2">
    <w:name w:val="heading 2"/>
    <w:basedOn w:val="Normal"/>
    <w:next w:val="Normal"/>
    <w:qFormat/>
    <w:pPr>
      <w:keepNext/>
      <w:tabs>
        <w:tab w:val="left" w:pos="-1440"/>
      </w:tabs>
      <w:jc w:val="both"/>
      <w:outlineLvl w:val="1"/>
    </w:pPr>
    <w:rPr>
      <w:rFonts w:ascii="Arial" w:hAnsi="Arial"/>
      <w:i/>
      <w:iCs/>
      <w:sz w:val="22"/>
      <w:szCs w:val="22"/>
    </w:rPr>
  </w:style>
  <w:style w:type="paragraph" w:styleId="Heading3">
    <w:name w:val="heading 3"/>
    <w:basedOn w:val="Normal"/>
    <w:next w:val="Normal"/>
    <w:qFormat/>
    <w:pPr>
      <w:keepNext/>
      <w:tabs>
        <w:tab w:val="left" w:pos="-1440"/>
      </w:tabs>
      <w:jc w:val="both"/>
      <w:outlineLvl w:val="2"/>
    </w:pPr>
    <w:rPr>
      <w:rFonts w:ascii="Arial" w:hAnsi="Arial"/>
      <w:b/>
      <w:bCs/>
      <w:i/>
      <w:iCs/>
      <w:sz w:val="22"/>
      <w:szCs w:val="22"/>
      <w:lang w:val="en-GB"/>
    </w:rPr>
  </w:style>
  <w:style w:type="paragraph" w:styleId="Heading4">
    <w:name w:val="heading 4"/>
    <w:basedOn w:val="Normal"/>
    <w:next w:val="Normal"/>
    <w:qFormat/>
    <w:pPr>
      <w:keepNext/>
      <w:tabs>
        <w:tab w:val="left" w:pos="907"/>
        <w:tab w:val="left" w:pos="1927"/>
        <w:tab w:val="left" w:pos="2776"/>
        <w:tab w:val="center" w:pos="7920"/>
      </w:tabs>
      <w:jc w:val="both"/>
      <w:outlineLvl w:val="3"/>
    </w:pPr>
    <w:rPr>
      <w:rFonts w:ascii="Arial" w:hAnsi="Arial"/>
      <w:b/>
      <w:bCs/>
      <w:sz w:val="22"/>
      <w:szCs w:val="22"/>
      <w:lang w:val="en-GB"/>
    </w:rPr>
  </w:style>
  <w:style w:type="paragraph" w:styleId="Heading5">
    <w:name w:val="heading 5"/>
    <w:basedOn w:val="Normal"/>
    <w:next w:val="Normal"/>
    <w:qFormat/>
    <w:pPr>
      <w:keepNext/>
      <w:tabs>
        <w:tab w:val="left" w:pos="36"/>
        <w:tab w:val="left" w:pos="1170"/>
        <w:tab w:val="left" w:pos="2304"/>
        <w:tab w:val="left" w:pos="2808"/>
        <w:tab w:val="left" w:pos="6840"/>
      </w:tabs>
      <w:ind w:left="2304" w:right="-189" w:hanging="2304"/>
      <w:jc w:val="center"/>
      <w:outlineLvl w:val="4"/>
    </w:pPr>
    <w:rPr>
      <w:rFonts w:ascii="Arial" w:hAnsi="Arial"/>
      <w:b/>
      <w:bCs/>
      <w:sz w:val="22"/>
      <w:szCs w:val="22"/>
    </w:rPr>
  </w:style>
  <w:style w:type="paragraph" w:styleId="Heading6">
    <w:name w:val="heading 6"/>
    <w:basedOn w:val="Normal"/>
    <w:next w:val="Normal"/>
    <w:qFormat/>
    <w:pPr>
      <w:keepNext/>
      <w:tabs>
        <w:tab w:val="left" w:pos="36"/>
        <w:tab w:val="left" w:pos="1170"/>
        <w:tab w:val="left" w:pos="2304"/>
        <w:tab w:val="left" w:pos="2808"/>
        <w:tab w:val="left" w:pos="6840"/>
      </w:tabs>
      <w:ind w:left="2304" w:right="-189" w:hanging="2304"/>
      <w:outlineLvl w:val="5"/>
    </w:pPr>
    <w:rPr>
      <w:rFonts w:ascii="Arial" w:hAnsi="Arial"/>
      <w:b/>
      <w:bCs/>
      <w:sz w:val="22"/>
      <w:szCs w:val="22"/>
    </w:rPr>
  </w:style>
  <w:style w:type="paragraph" w:styleId="Heading7">
    <w:name w:val="heading 7"/>
    <w:basedOn w:val="Normal"/>
    <w:next w:val="Normal"/>
    <w:qFormat/>
    <w:pPr>
      <w:keepNext/>
      <w:tabs>
        <w:tab w:val="left" w:pos="873"/>
        <w:tab w:val="left" w:pos="1411"/>
      </w:tabs>
      <w:outlineLvl w:val="6"/>
    </w:pPr>
    <w:rPr>
      <w:rFonts w:ascii="Arial" w:hAnsi="Arial"/>
      <w:b/>
      <w:bCs/>
      <w:sz w:val="22"/>
      <w:szCs w:val="22"/>
    </w:rPr>
  </w:style>
  <w:style w:type="paragraph" w:styleId="Heading8">
    <w:name w:val="heading 8"/>
    <w:basedOn w:val="Normal"/>
    <w:next w:val="Normal"/>
    <w:qFormat/>
    <w:pPr>
      <w:keepNext/>
      <w:ind w:firstLine="1134"/>
      <w:outlineLvl w:val="7"/>
    </w:pPr>
    <w:rPr>
      <w:rFonts w:ascii="Arial" w:hAnsi="Arial"/>
      <w:b/>
      <w:bCs/>
      <w:i/>
      <w:iCs/>
      <w:sz w:val="22"/>
      <w:szCs w:val="22"/>
    </w:rPr>
  </w:style>
  <w:style w:type="paragraph" w:styleId="Heading9">
    <w:name w:val="heading 9"/>
    <w:basedOn w:val="Normal"/>
    <w:next w:val="Normal"/>
    <w:link w:val="Heading9Char"/>
    <w:qFormat/>
    <w:rsid w:val="00621ACD"/>
    <w:pPr>
      <w:spacing w:before="240" w:after="60"/>
      <w:outlineLvl w:val="8"/>
    </w:pPr>
    <w:rPr>
      <w:rFonts w:ascii="Cambria" w:eastAsia="Times New Roman" w:hAnsi="Cambria"/>
      <w:sz w:val="22"/>
      <w:szCs w:val="22"/>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119"/>
        <w:tab w:val="left" w:pos="2583"/>
        <w:tab w:val="left" w:pos="3321"/>
      </w:tabs>
    </w:pPr>
    <w:rPr>
      <w:rFonts w:ascii="Univers" w:hAnsi="Univers"/>
      <w:sz w:val="21"/>
      <w:szCs w:val="21"/>
      <w:lang w:val="en-GB"/>
    </w:rPr>
  </w:style>
  <w:style w:type="character" w:styleId="Hyperlink">
    <w:name w:val="Hyperlink"/>
    <w:rPr>
      <w:color w:val="0000FF"/>
      <w:u w:val="single"/>
    </w:rPr>
  </w:style>
  <w:style w:type="paragraph" w:styleId="Header">
    <w:name w:val="header"/>
    <w:basedOn w:val="Normal"/>
    <w:pPr>
      <w:widowControl/>
      <w:tabs>
        <w:tab w:val="center" w:pos="4153"/>
        <w:tab w:val="right" w:pos="8306"/>
      </w:tabs>
    </w:pPr>
    <w:rPr>
      <w:rFonts w:ascii="Helvetica" w:hAnsi="Helvetica"/>
      <w:sz w:val="20"/>
      <w:szCs w:val="20"/>
      <w:lang w:val="en-GB"/>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566"/>
        <w:tab w:val="left" w:pos="1079"/>
        <w:tab w:val="left" w:pos="1134"/>
        <w:tab w:val="left" w:pos="2268"/>
        <w:tab w:val="left" w:pos="3402"/>
        <w:tab w:val="left" w:pos="4534"/>
      </w:tabs>
      <w:ind w:left="1079" w:hanging="1079"/>
      <w:jc w:val="both"/>
    </w:pPr>
    <w:rPr>
      <w:rFonts w:ascii="Univers" w:hAnsi="Univers"/>
      <w:sz w:val="22"/>
      <w:szCs w:val="22"/>
      <w:lang w:val="en-GB"/>
    </w:rPr>
  </w:style>
  <w:style w:type="paragraph" w:styleId="BlockText">
    <w:name w:val="Block Text"/>
    <w:basedOn w:val="Normal"/>
    <w:pPr>
      <w:widowControl/>
      <w:tabs>
        <w:tab w:val="left" w:pos="1134"/>
        <w:tab w:val="left" w:pos="1854"/>
        <w:tab w:val="left" w:pos="2574"/>
        <w:tab w:val="left" w:pos="3294"/>
        <w:tab w:val="left" w:pos="4014"/>
        <w:tab w:val="left" w:pos="4734"/>
        <w:tab w:val="left" w:pos="5454"/>
        <w:tab w:val="left" w:pos="6174"/>
        <w:tab w:val="left" w:pos="6894"/>
        <w:tab w:val="left" w:pos="7614"/>
        <w:tab w:val="left" w:pos="8334"/>
      </w:tabs>
      <w:ind w:left="1124" w:right="1138" w:hanging="562"/>
    </w:pPr>
    <w:rPr>
      <w:rFonts w:ascii="Univers" w:hAnsi="Univers"/>
      <w:sz w:val="22"/>
      <w:szCs w:val="22"/>
      <w:lang w:val="en-GB"/>
    </w:rPr>
  </w:style>
  <w:style w:type="paragraph" w:styleId="BodyText2">
    <w:name w:val="Body Text 2"/>
    <w:basedOn w:val="Normal"/>
    <w:pPr>
      <w:tabs>
        <w:tab w:val="left" w:pos="1119"/>
        <w:tab w:val="left" w:pos="1464"/>
        <w:tab w:val="left" w:pos="2202"/>
        <w:tab w:val="left" w:pos="8640"/>
      </w:tabs>
      <w:jc w:val="both"/>
    </w:pPr>
    <w:rPr>
      <w:rFonts w:ascii="Univers" w:hAnsi="Univers"/>
      <w:sz w:val="21"/>
      <w:szCs w:val="21"/>
      <w:lang w:val="en-GB"/>
    </w:rPr>
  </w:style>
  <w:style w:type="paragraph" w:styleId="BodyTextIndent2">
    <w:name w:val="Body Text Indent 2"/>
    <w:basedOn w:val="Normal"/>
    <w:pPr>
      <w:tabs>
        <w:tab w:val="left" w:pos="-1440"/>
      </w:tabs>
      <w:ind w:left="720"/>
      <w:jc w:val="both"/>
    </w:pPr>
    <w:rPr>
      <w:rFonts w:ascii="Univers" w:hAnsi="Univers"/>
      <w:sz w:val="21"/>
      <w:szCs w:val="21"/>
      <w:lang w:val="en-GB"/>
    </w:rPr>
  </w:style>
  <w:style w:type="paragraph" w:styleId="BodyTextIndent3">
    <w:name w:val="Body Text Indent 3"/>
    <w:basedOn w:val="Normal"/>
    <w:pPr>
      <w:tabs>
        <w:tab w:val="left" w:pos="-1440"/>
      </w:tabs>
      <w:ind w:firstLine="1134"/>
      <w:jc w:val="both"/>
    </w:pPr>
    <w:rPr>
      <w:rFonts w:ascii="Univers" w:hAnsi="Univers"/>
      <w:sz w:val="21"/>
      <w:szCs w:val="21"/>
      <w:lang w:val="en-GB"/>
    </w:rPr>
  </w:style>
  <w:style w:type="paragraph" w:styleId="BodyText3">
    <w:name w:val="Body Text 3"/>
    <w:basedOn w:val="Normal"/>
    <w:rPr>
      <w:rFonts w:ascii="Arial" w:hAnsi="Arial"/>
      <w:sz w:val="22"/>
      <w:szCs w:val="22"/>
    </w:rPr>
  </w:style>
  <w:style w:type="paragraph" w:styleId="DocumentMap">
    <w:name w:val="Document Map"/>
    <w:basedOn w:val="Normal"/>
    <w:semiHidden/>
    <w:pPr>
      <w:shd w:val="clear" w:color="auto" w:fill="000080"/>
    </w:pPr>
    <w:rPr>
      <w:rFonts w:ascii="Tahoma" w:hAnsi="Tahoma"/>
    </w:rPr>
  </w:style>
  <w:style w:type="character" w:styleId="Strong">
    <w:name w:val="Strong"/>
    <w:qFormat/>
    <w:rsid w:val="009B06BB"/>
    <w:rPr>
      <w:b/>
      <w:bCs/>
    </w:rPr>
  </w:style>
  <w:style w:type="paragraph" w:styleId="NormalWeb">
    <w:name w:val="Normal (Web)"/>
    <w:basedOn w:val="Normal"/>
    <w:rsid w:val="009B06BB"/>
    <w:pPr>
      <w:widowControl/>
      <w:spacing w:before="100" w:beforeAutospacing="1" w:after="100" w:afterAutospacing="1"/>
    </w:pPr>
    <w:rPr>
      <w:rFonts w:ascii="Arial Unicode MS" w:eastAsia="Arial Unicode MS" w:hAnsi="Arial Unicode MS" w:cs="Arial Unicode MS"/>
      <w:snapToGrid/>
      <w:lang w:val="en-GB"/>
    </w:rPr>
  </w:style>
  <w:style w:type="character" w:styleId="Emphasis">
    <w:name w:val="Emphasis"/>
    <w:qFormat/>
    <w:rsid w:val="009B06BB"/>
    <w:rPr>
      <w:i/>
      <w:iCs/>
    </w:rPr>
  </w:style>
  <w:style w:type="paragraph" w:styleId="HTMLPreformatted">
    <w:name w:val="HTML Preformatted"/>
    <w:basedOn w:val="Normal"/>
    <w:rsid w:val="009B06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szCs w:val="20"/>
      <w:lang w:val="en-GB"/>
    </w:rPr>
  </w:style>
  <w:style w:type="character" w:customStyle="1" w:styleId="a">
    <w:name w:val="a"/>
    <w:basedOn w:val="DefaultParagraphFont"/>
    <w:rsid w:val="009B06BB"/>
  </w:style>
  <w:style w:type="character" w:styleId="FollowedHyperlink">
    <w:name w:val="FollowedHyperlink"/>
    <w:rsid w:val="007F2E5B"/>
    <w:rPr>
      <w:color w:val="800080"/>
      <w:u w:val="single"/>
    </w:rPr>
  </w:style>
  <w:style w:type="paragraph" w:customStyle="1" w:styleId="1stpara">
    <w:name w:val="1st para"/>
    <w:basedOn w:val="Normal"/>
    <w:rsid w:val="000904ED"/>
    <w:pPr>
      <w:widowControl/>
      <w:autoSpaceDE w:val="0"/>
      <w:autoSpaceDN w:val="0"/>
      <w:adjustRightInd w:val="0"/>
    </w:pPr>
    <w:rPr>
      <w:rFonts w:ascii="Times" w:hAnsi="Times"/>
      <w:snapToGrid/>
      <w:sz w:val="20"/>
      <w:szCs w:val="20"/>
      <w:lang w:val="en-GB"/>
    </w:rPr>
  </w:style>
  <w:style w:type="paragraph" w:customStyle="1" w:styleId="Indent">
    <w:name w:val="Indent"/>
    <w:basedOn w:val="Normal"/>
    <w:rsid w:val="000904ED"/>
    <w:pPr>
      <w:widowControl/>
      <w:autoSpaceDE w:val="0"/>
      <w:autoSpaceDN w:val="0"/>
      <w:adjustRightInd w:val="0"/>
      <w:ind w:left="400" w:hanging="400"/>
    </w:pPr>
    <w:rPr>
      <w:rFonts w:ascii="Times" w:hAnsi="Times"/>
      <w:snapToGrid/>
      <w:sz w:val="20"/>
      <w:szCs w:val="20"/>
      <w:lang w:val="en-GB"/>
    </w:rPr>
  </w:style>
  <w:style w:type="paragraph" w:customStyle="1" w:styleId="Subindent">
    <w:name w:val="Sub indent"/>
    <w:basedOn w:val="Normal"/>
    <w:rsid w:val="000904ED"/>
    <w:pPr>
      <w:widowControl/>
      <w:autoSpaceDE w:val="0"/>
      <w:autoSpaceDN w:val="0"/>
      <w:adjustRightInd w:val="0"/>
      <w:spacing w:line="240" w:lineRule="exact"/>
      <w:ind w:left="800" w:hanging="400"/>
      <w:jc w:val="both"/>
    </w:pPr>
    <w:rPr>
      <w:rFonts w:ascii="Times" w:hAnsi="Times"/>
      <w:snapToGrid/>
      <w:sz w:val="20"/>
      <w:szCs w:val="20"/>
      <w:lang w:val="en-GB"/>
    </w:rPr>
  </w:style>
  <w:style w:type="paragraph" w:customStyle="1" w:styleId="111">
    <w:name w:val="1.1.1"/>
    <w:basedOn w:val="11"/>
    <w:rsid w:val="000904ED"/>
    <w:rPr>
      <w:i/>
    </w:rPr>
  </w:style>
  <w:style w:type="paragraph" w:customStyle="1" w:styleId="1111">
    <w:name w:val="1.1.1.1"/>
    <w:basedOn w:val="11"/>
    <w:rsid w:val="000904ED"/>
    <w:rPr>
      <w:smallCaps/>
    </w:rPr>
  </w:style>
  <w:style w:type="paragraph" w:customStyle="1" w:styleId="11111">
    <w:name w:val="1.1.1.1.1"/>
    <w:basedOn w:val="11"/>
    <w:rsid w:val="000904ED"/>
    <w:rPr>
      <w:i/>
      <w:smallCaps/>
    </w:rPr>
  </w:style>
  <w:style w:type="paragraph" w:customStyle="1" w:styleId="Reference">
    <w:name w:val="Reference"/>
    <w:basedOn w:val="Normal"/>
    <w:rsid w:val="000904ED"/>
    <w:pPr>
      <w:widowControl/>
      <w:autoSpaceDE w:val="0"/>
      <w:autoSpaceDN w:val="0"/>
      <w:adjustRightInd w:val="0"/>
      <w:ind w:left="400" w:hanging="400"/>
    </w:pPr>
    <w:rPr>
      <w:rFonts w:ascii="Times" w:hAnsi="Times"/>
      <w:snapToGrid/>
      <w:sz w:val="20"/>
      <w:szCs w:val="20"/>
      <w:lang w:val="en-GB"/>
    </w:rPr>
  </w:style>
  <w:style w:type="paragraph" w:customStyle="1" w:styleId="11">
    <w:name w:val="1.1"/>
    <w:basedOn w:val="Normal"/>
    <w:rsid w:val="000904ED"/>
    <w:pPr>
      <w:widowControl/>
      <w:autoSpaceDE w:val="0"/>
      <w:autoSpaceDN w:val="0"/>
      <w:adjustRightInd w:val="0"/>
      <w:spacing w:before="180" w:after="60" w:line="240" w:lineRule="exact"/>
      <w:ind w:left="900" w:hanging="900"/>
    </w:pPr>
    <w:rPr>
      <w:rFonts w:ascii="Times" w:hAnsi="Times"/>
      <w:b/>
      <w:snapToGrid/>
      <w:sz w:val="20"/>
      <w:szCs w:val="20"/>
      <w:lang w:val="en-GB"/>
    </w:rPr>
  </w:style>
  <w:style w:type="paragraph" w:styleId="BalloonText">
    <w:name w:val="Balloon Text"/>
    <w:basedOn w:val="Normal"/>
    <w:semiHidden/>
    <w:rsid w:val="00C81D70"/>
    <w:rPr>
      <w:rFonts w:ascii="Tahoma" w:hAnsi="Tahoma" w:cs="Tahoma"/>
      <w:sz w:val="16"/>
      <w:szCs w:val="16"/>
    </w:rPr>
  </w:style>
  <w:style w:type="table" w:styleId="TableGrid">
    <w:name w:val="Table Grid"/>
    <w:basedOn w:val="TableNormal"/>
    <w:rsid w:val="007938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82F1E"/>
    <w:pPr>
      <w:ind w:left="720"/>
    </w:pPr>
    <w:rPr>
      <w:snapToGrid/>
    </w:rPr>
  </w:style>
  <w:style w:type="paragraph" w:styleId="CommentText">
    <w:name w:val="annotation text"/>
    <w:basedOn w:val="Normal"/>
    <w:link w:val="CommentTextChar"/>
    <w:semiHidden/>
    <w:rsid w:val="008F5652"/>
    <w:pPr>
      <w:jc w:val="both"/>
    </w:pPr>
    <w:rPr>
      <w:rFonts w:ascii="Arial" w:hAnsi="Arial"/>
      <w:sz w:val="20"/>
      <w:szCs w:val="20"/>
    </w:rPr>
  </w:style>
  <w:style w:type="character" w:customStyle="1" w:styleId="CommentTextChar">
    <w:name w:val="Comment Text Char"/>
    <w:link w:val="CommentText"/>
    <w:semiHidden/>
    <w:rsid w:val="008F5652"/>
    <w:rPr>
      <w:rFonts w:ascii="Arial" w:eastAsia="Batang" w:hAnsi="Arial"/>
      <w:snapToGrid w:val="0"/>
      <w:lang w:val="en-US" w:eastAsia="en-US" w:bidi="ar-SA"/>
    </w:rPr>
  </w:style>
  <w:style w:type="paragraph" w:styleId="FootnoteText">
    <w:name w:val="footnote text"/>
    <w:basedOn w:val="Normal"/>
    <w:link w:val="FootnoteTextChar"/>
    <w:semiHidden/>
    <w:rsid w:val="008F5652"/>
    <w:pPr>
      <w:widowControl/>
      <w:jc w:val="both"/>
    </w:pPr>
    <w:rPr>
      <w:rFonts w:ascii="Arial" w:hAnsi="Arial"/>
      <w:snapToGrid/>
      <w:sz w:val="20"/>
      <w:szCs w:val="20"/>
      <w:lang w:val="en-GB"/>
    </w:rPr>
  </w:style>
  <w:style w:type="character" w:customStyle="1" w:styleId="FootnoteTextChar">
    <w:name w:val="Footnote Text Char"/>
    <w:link w:val="FootnoteText"/>
    <w:locked/>
    <w:rsid w:val="008F5652"/>
    <w:rPr>
      <w:rFonts w:ascii="Arial" w:eastAsia="Batang" w:hAnsi="Arial"/>
      <w:lang w:val="en-GB" w:eastAsia="en-US" w:bidi="ar-SA"/>
    </w:rPr>
  </w:style>
  <w:style w:type="character" w:styleId="CommentReference">
    <w:name w:val="annotation reference"/>
    <w:semiHidden/>
    <w:rsid w:val="008F5652"/>
    <w:rPr>
      <w:sz w:val="16"/>
      <w:szCs w:val="16"/>
    </w:rPr>
  </w:style>
  <w:style w:type="character" w:customStyle="1" w:styleId="Heading9Char">
    <w:name w:val="Heading 9 Char"/>
    <w:link w:val="Heading9"/>
    <w:semiHidden/>
    <w:rsid w:val="00621ACD"/>
    <w:rPr>
      <w:rFonts w:ascii="Cambria" w:eastAsia="Times New Roman" w:hAnsi="Cambria" w:cs="Times New Roman"/>
      <w:snapToGrid/>
      <w:sz w:val="22"/>
      <w:szCs w:val="22"/>
    </w:rPr>
  </w:style>
</w:styles>
</file>

<file path=word/webSettings.xml><?xml version="1.0" encoding="utf-8"?>
<w:webSettings xmlns:r="http://schemas.openxmlformats.org/officeDocument/2006/relationships" xmlns:w="http://schemas.openxmlformats.org/wordprocessingml/2006/main">
  <w:divs>
    <w:div w:id="150871178">
      <w:bodyDiv w:val="1"/>
      <w:marLeft w:val="0"/>
      <w:marRight w:val="0"/>
      <w:marTop w:val="0"/>
      <w:marBottom w:val="0"/>
      <w:divBdr>
        <w:top w:val="none" w:sz="0" w:space="0" w:color="auto"/>
        <w:left w:val="none" w:sz="0" w:space="0" w:color="auto"/>
        <w:bottom w:val="none" w:sz="0" w:space="0" w:color="auto"/>
        <w:right w:val="none" w:sz="0" w:space="0" w:color="auto"/>
      </w:divBdr>
    </w:div>
    <w:div w:id="1506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oml.noaa.gov/phod/dac/dirall.html" TargetMode="External"/><Relationship Id="rId18" Type="http://schemas.openxmlformats.org/officeDocument/2006/relationships/header" Target="header3.xm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oml.noaa.gov/phod/dac/dirall.html" TargetMode="External"/><Relationship Id="rId12" Type="http://schemas.openxmlformats.org/officeDocument/2006/relationships/hyperlink" Target="http://www.aoml.noaa.gov/phod/dac/drogue_reassess.pdf" TargetMode="External"/><Relationship Id="rId17" Type="http://schemas.openxmlformats.org/officeDocument/2006/relationships/header" Target="header2.xm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oml.noaa.gov/phod/dac/gdp_doc.php" TargetMode="External"/><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oml.noaa.gov/phod/dac/dacdata.php" TargetMode="External"/><Relationship Id="rId24" Type="http://schemas.openxmlformats.org/officeDocument/2006/relationships/image" Target="media/image1.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tp://ftp.JCOMMOPS.org/JCOMMOPS/GTS/wmo/wmo_list.txt"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esurfmar.meteo.fr/doc/o/db/others/DB_Iridium_formats_v010.pdf" TargetMode="Externa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eteo2.shom.fr/qctools/rechstat_surfmar.htm" TargetMode="External"/><Relationship Id="rId14" Type="http://schemas.openxmlformats.org/officeDocument/2006/relationships/hyperlink" Target="http://www.aoml.noaa.gov/phod/dac/deployed.html" TargetMode="External"/><Relationship Id="rId22" Type="http://schemas.openxmlformats.org/officeDocument/2006/relationships/header" Target="header5.xml"/><Relationship Id="rId27" Type="http://schemas.openxmlformats.org/officeDocument/2006/relationships/image" Target="media/image4.jpeg"/><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JCOMM\Meetings\DBCP\Sessions\DBCP-28-Perth%202012\docs\DBCP-28-Doc-x.y-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DBCP-28-Doc-x.y-Title</Template>
  <TotalTime>1</TotalTime>
  <Pages>12</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DBCP-28 Doc 6.1</vt:lpstr>
    </vt:vector>
  </TitlesOfParts>
  <Company>WMO</Company>
  <LinksUpToDate>false</LinksUpToDate>
  <CharactersWithSpaces>20674</CharactersWithSpaces>
  <SharedDoc>false</SharedDoc>
  <HLinks>
    <vt:vector size="54" baseType="variant">
      <vt:variant>
        <vt:i4>7995481</vt:i4>
      </vt:variant>
      <vt:variant>
        <vt:i4>36</vt:i4>
      </vt:variant>
      <vt:variant>
        <vt:i4>0</vt:i4>
      </vt:variant>
      <vt:variant>
        <vt:i4>5</vt:i4>
      </vt:variant>
      <vt:variant>
        <vt:lpwstr>http://www.aoml.noaa.gov/phod/dac/gdp_doc.php</vt:lpwstr>
      </vt:variant>
      <vt:variant>
        <vt:lpwstr/>
      </vt:variant>
      <vt:variant>
        <vt:i4>2097163</vt:i4>
      </vt:variant>
      <vt:variant>
        <vt:i4>33</vt:i4>
      </vt:variant>
      <vt:variant>
        <vt:i4>0</vt:i4>
      </vt:variant>
      <vt:variant>
        <vt:i4>5</vt:i4>
      </vt:variant>
      <vt:variant>
        <vt:lpwstr>ftp://ftp.jcommops.org/JCOMMOPS/GTS/wmo/wmo_list.txt</vt:lpwstr>
      </vt:variant>
      <vt:variant>
        <vt:lpwstr/>
      </vt:variant>
      <vt:variant>
        <vt:i4>7929981</vt:i4>
      </vt:variant>
      <vt:variant>
        <vt:i4>30</vt:i4>
      </vt:variant>
      <vt:variant>
        <vt:i4>0</vt:i4>
      </vt:variant>
      <vt:variant>
        <vt:i4>5</vt:i4>
      </vt:variant>
      <vt:variant>
        <vt:lpwstr>http://www.aoml.noaa.gov/phod/dac/deployed.html</vt:lpwstr>
      </vt:variant>
      <vt:variant>
        <vt:lpwstr/>
      </vt:variant>
      <vt:variant>
        <vt:i4>589849</vt:i4>
      </vt:variant>
      <vt:variant>
        <vt:i4>27</vt:i4>
      </vt:variant>
      <vt:variant>
        <vt:i4>0</vt:i4>
      </vt:variant>
      <vt:variant>
        <vt:i4>5</vt:i4>
      </vt:variant>
      <vt:variant>
        <vt:lpwstr>http://www.aoml.noaa.gov/phod/dac/dirall.html</vt:lpwstr>
      </vt:variant>
      <vt:variant>
        <vt:lpwstr/>
      </vt:variant>
      <vt:variant>
        <vt:i4>4259944</vt:i4>
      </vt:variant>
      <vt:variant>
        <vt:i4>24</vt:i4>
      </vt:variant>
      <vt:variant>
        <vt:i4>0</vt:i4>
      </vt:variant>
      <vt:variant>
        <vt:i4>5</vt:i4>
      </vt:variant>
      <vt:variant>
        <vt:lpwstr>http://www.aoml.noaa.gov/phod/dac/drogue_reassess.pdf</vt:lpwstr>
      </vt:variant>
      <vt:variant>
        <vt:lpwstr/>
      </vt:variant>
      <vt:variant>
        <vt:i4>6225998</vt:i4>
      </vt:variant>
      <vt:variant>
        <vt:i4>21</vt:i4>
      </vt:variant>
      <vt:variant>
        <vt:i4>0</vt:i4>
      </vt:variant>
      <vt:variant>
        <vt:i4>5</vt:i4>
      </vt:variant>
      <vt:variant>
        <vt:lpwstr>http://www.aoml.noaa.gov/phod/dac/dacdata.php</vt:lpwstr>
      </vt:variant>
      <vt:variant>
        <vt:lpwstr/>
      </vt:variant>
      <vt:variant>
        <vt:i4>3604498</vt:i4>
      </vt:variant>
      <vt:variant>
        <vt:i4>18</vt:i4>
      </vt:variant>
      <vt:variant>
        <vt:i4>0</vt:i4>
      </vt:variant>
      <vt:variant>
        <vt:i4>5</vt:i4>
      </vt:variant>
      <vt:variant>
        <vt:lpwstr>http://esurfmar.meteo.fr/doc/o/db/others/DB_Iridium_formats_v010.pdf</vt:lpwstr>
      </vt:variant>
      <vt:variant>
        <vt:lpwstr/>
      </vt:variant>
      <vt:variant>
        <vt:i4>6684751</vt:i4>
      </vt:variant>
      <vt:variant>
        <vt:i4>15</vt:i4>
      </vt:variant>
      <vt:variant>
        <vt:i4>0</vt:i4>
      </vt:variant>
      <vt:variant>
        <vt:i4>5</vt:i4>
      </vt:variant>
      <vt:variant>
        <vt:lpwstr>http://www.meteo2.shom.fr/qctools/rechstat_surfmar.htm</vt:lpwstr>
      </vt:variant>
      <vt:variant>
        <vt:lpwstr/>
      </vt:variant>
      <vt:variant>
        <vt:i4>589849</vt:i4>
      </vt:variant>
      <vt:variant>
        <vt:i4>12</vt:i4>
      </vt:variant>
      <vt:variant>
        <vt:i4>0</vt:i4>
      </vt:variant>
      <vt:variant>
        <vt:i4>5</vt:i4>
      </vt:variant>
      <vt:variant>
        <vt:lpwstr>http://www.aoml.noaa.gov/phod/dac/dirall.html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DBCP-28 Doc 6.1</dc:title>
  <dc:subject>TT-DM</dc:subject>
  <dc:creator>ECharpentier</dc:creator>
  <cp:keywords>DBCP-28</cp:keywords>
  <cp:lastModifiedBy>Mayra.Pazos</cp:lastModifiedBy>
  <cp:revision>2</cp:revision>
  <cp:lastPrinted>2012-08-10T19:50:00Z</cp:lastPrinted>
  <dcterms:created xsi:type="dcterms:W3CDTF">2012-08-29T12:09:00Z</dcterms:created>
  <dcterms:modified xsi:type="dcterms:W3CDTF">2012-08-29T12:09:00Z</dcterms:modified>
</cp:coreProperties>
</file>