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79F" w:rsidRPr="00E26DD3" w:rsidRDefault="00C54A68" w:rsidP="003B0C4E">
      <w:pPr>
        <w:autoSpaceDE w:val="0"/>
        <w:autoSpaceDN w:val="0"/>
        <w:adjustRightInd w:val="0"/>
        <w:ind w:left="180"/>
        <w:jc w:val="center"/>
        <w:rPr>
          <w:rFonts w:ascii="Times" w:eastAsiaTheme="minorHAnsi" w:hAnsi="Times" w:cs="AdvPSTIM10-R"/>
          <w:sz w:val="28"/>
          <w:szCs w:val="28"/>
          <w:lang w:bidi="si-LK"/>
        </w:rPr>
      </w:pPr>
      <w:bookmarkStart w:id="0" w:name="_GoBack"/>
      <w:bookmarkEnd w:id="0"/>
      <w:r w:rsidRPr="00E26DD3">
        <w:rPr>
          <w:rFonts w:ascii="Times" w:eastAsiaTheme="minorHAnsi" w:hAnsi="Times" w:cs="AdvPSTIM10-R"/>
          <w:sz w:val="28"/>
          <w:szCs w:val="28"/>
          <w:lang w:bidi="si-LK"/>
        </w:rPr>
        <w:t>N</w:t>
      </w:r>
      <w:r w:rsidR="0006279F" w:rsidRPr="00E26DD3">
        <w:rPr>
          <w:rFonts w:ascii="Times" w:eastAsiaTheme="minorHAnsi" w:hAnsi="Times" w:cs="AdvPSTIM10-R"/>
          <w:sz w:val="28"/>
          <w:szCs w:val="28"/>
          <w:lang w:bidi="si-LK"/>
        </w:rPr>
        <w:t xml:space="preserve">umerical Simulation of Storm Surge along Sri Lanka Coast </w:t>
      </w:r>
    </w:p>
    <w:p w:rsidR="0006279F" w:rsidRPr="00B51DE2" w:rsidRDefault="0006279F" w:rsidP="003B0C4E">
      <w:pPr>
        <w:autoSpaceDE w:val="0"/>
        <w:autoSpaceDN w:val="0"/>
        <w:adjustRightInd w:val="0"/>
        <w:ind w:left="180"/>
        <w:jc w:val="center"/>
        <w:rPr>
          <w:rFonts w:ascii="Times" w:eastAsiaTheme="minorHAnsi" w:hAnsi="Times" w:cs="AdvPSTIM10-R"/>
          <w:lang w:bidi="si-LK"/>
        </w:rPr>
      </w:pPr>
    </w:p>
    <w:p w:rsidR="009E1FB4" w:rsidRDefault="00E26DD3" w:rsidP="003B0C4E">
      <w:pPr>
        <w:autoSpaceDE w:val="0"/>
        <w:autoSpaceDN w:val="0"/>
        <w:adjustRightInd w:val="0"/>
        <w:ind w:left="180"/>
        <w:jc w:val="center"/>
        <w:rPr>
          <w:rFonts w:ascii="Times" w:eastAsiaTheme="minorHAnsi" w:hAnsi="Times" w:cs="AdvPSTIM10-B"/>
          <w:lang w:bidi="si-LK"/>
        </w:rPr>
      </w:pPr>
      <w:r>
        <w:rPr>
          <w:rFonts w:ascii="Times" w:eastAsiaTheme="minorHAnsi" w:hAnsi="Times" w:cs="AdvPSTIM10-B"/>
          <w:lang w:bidi="si-LK"/>
        </w:rPr>
        <w:t>I. M. S. P. Jayawardena</w:t>
      </w:r>
    </w:p>
    <w:p w:rsidR="00E26DD3" w:rsidRDefault="00E26DD3" w:rsidP="003B0C4E">
      <w:pPr>
        <w:autoSpaceDE w:val="0"/>
        <w:autoSpaceDN w:val="0"/>
        <w:adjustRightInd w:val="0"/>
        <w:ind w:left="180"/>
        <w:jc w:val="center"/>
        <w:rPr>
          <w:rFonts w:ascii="Times" w:eastAsiaTheme="minorHAnsi" w:hAnsi="Times" w:cs="AdvPSTIM10-B"/>
          <w:lang w:bidi="si-LK"/>
        </w:rPr>
      </w:pPr>
      <w:r>
        <w:rPr>
          <w:rFonts w:ascii="Times" w:eastAsiaTheme="minorHAnsi" w:hAnsi="Times" w:cs="AdvPSTIM10-B"/>
          <w:lang w:bidi="si-LK"/>
        </w:rPr>
        <w:t>Department of Meteorology</w:t>
      </w:r>
    </w:p>
    <w:p w:rsidR="00E26DD3" w:rsidRDefault="00E26DD3" w:rsidP="003B0C4E">
      <w:pPr>
        <w:autoSpaceDE w:val="0"/>
        <w:autoSpaceDN w:val="0"/>
        <w:adjustRightInd w:val="0"/>
        <w:ind w:left="180"/>
        <w:jc w:val="center"/>
        <w:rPr>
          <w:rFonts w:ascii="Times" w:eastAsiaTheme="minorHAnsi" w:hAnsi="Times" w:cs="AdvPSTIM10-B"/>
          <w:lang w:bidi="si-LK"/>
        </w:rPr>
      </w:pPr>
      <w:r>
        <w:rPr>
          <w:rFonts w:ascii="Times" w:eastAsiaTheme="minorHAnsi" w:hAnsi="Times" w:cs="AdvPSTIM10-B"/>
          <w:lang w:bidi="si-LK"/>
        </w:rPr>
        <w:t>Sri Lanka</w:t>
      </w:r>
    </w:p>
    <w:p w:rsidR="00B835FA" w:rsidRPr="00B51DE2" w:rsidRDefault="00B835FA" w:rsidP="003B0C4E">
      <w:pPr>
        <w:autoSpaceDE w:val="0"/>
        <w:autoSpaceDN w:val="0"/>
        <w:adjustRightInd w:val="0"/>
        <w:ind w:left="180"/>
        <w:jc w:val="center"/>
        <w:rPr>
          <w:rFonts w:ascii="Times" w:eastAsiaTheme="minorHAnsi" w:hAnsi="Times" w:cs="AdvPSTIM10-B"/>
          <w:lang w:bidi="si-LK"/>
        </w:rPr>
      </w:pPr>
      <w:r>
        <w:rPr>
          <w:rFonts w:ascii="Times" w:eastAsiaTheme="minorHAnsi" w:hAnsi="Times" w:cs="AdvPSTIM10-B"/>
          <w:lang w:bidi="si-LK"/>
        </w:rPr>
        <w:t>(shirojaya2000@yahoo.com)</w:t>
      </w:r>
    </w:p>
    <w:p w:rsidR="009E1FB4" w:rsidRPr="00B51DE2" w:rsidRDefault="009E1FB4" w:rsidP="003B0C4E">
      <w:pPr>
        <w:autoSpaceDE w:val="0"/>
        <w:autoSpaceDN w:val="0"/>
        <w:adjustRightInd w:val="0"/>
        <w:ind w:left="180"/>
        <w:rPr>
          <w:rFonts w:ascii="Times" w:eastAsiaTheme="minorHAnsi" w:hAnsi="Times" w:cs="AdvPSTIM10-B"/>
          <w:lang w:bidi="si-LK"/>
        </w:rPr>
      </w:pPr>
    </w:p>
    <w:p w:rsidR="00E26DD3" w:rsidRDefault="00E26DD3" w:rsidP="003B0C4E">
      <w:pPr>
        <w:autoSpaceDE w:val="0"/>
        <w:autoSpaceDN w:val="0"/>
        <w:adjustRightInd w:val="0"/>
        <w:ind w:left="180"/>
        <w:rPr>
          <w:rFonts w:ascii="Times" w:eastAsiaTheme="minorHAnsi" w:hAnsi="Times" w:cs="AdvPSTIM10-B"/>
          <w:lang w:bidi="si-LK"/>
        </w:rPr>
      </w:pPr>
    </w:p>
    <w:p w:rsidR="000F6C39" w:rsidRPr="00B51DE2" w:rsidRDefault="000F6C39" w:rsidP="003B0C4E">
      <w:pPr>
        <w:autoSpaceDE w:val="0"/>
        <w:autoSpaceDN w:val="0"/>
        <w:adjustRightInd w:val="0"/>
        <w:ind w:left="180"/>
        <w:rPr>
          <w:rFonts w:ascii="Times" w:eastAsiaTheme="minorHAnsi" w:hAnsi="Times" w:cs="AdvPSTIM10-R"/>
          <w:lang w:bidi="si-LK"/>
        </w:rPr>
      </w:pPr>
      <w:r w:rsidRPr="00B51DE2">
        <w:rPr>
          <w:rFonts w:ascii="Times" w:eastAsiaTheme="minorHAnsi" w:hAnsi="Times" w:cs="AdvPSTIM10-B"/>
          <w:lang w:bidi="si-LK"/>
        </w:rPr>
        <w:t>Keywords</w:t>
      </w:r>
      <w:r w:rsidR="00E26DD3">
        <w:rPr>
          <w:rFonts w:ascii="Times" w:eastAsiaTheme="minorHAnsi" w:hAnsi="Times" w:cs="AdvPSTIM10-B"/>
          <w:lang w:bidi="si-LK"/>
        </w:rPr>
        <w:t xml:space="preserve">: </w:t>
      </w:r>
      <w:r w:rsidRPr="00B51DE2">
        <w:rPr>
          <w:rFonts w:ascii="Times" w:eastAsiaTheme="minorHAnsi" w:hAnsi="Times" w:cs="AdvPSTIM10-B"/>
          <w:lang w:bidi="si-LK"/>
        </w:rPr>
        <w:t xml:space="preserve"> </w:t>
      </w:r>
      <w:r w:rsidRPr="00B51DE2">
        <w:rPr>
          <w:rFonts w:ascii="Times" w:eastAsiaTheme="minorHAnsi" w:hAnsi="Times" w:cs="AdvPSTIM10-R"/>
          <w:lang w:bidi="si-LK"/>
        </w:rPr>
        <w:t xml:space="preserve">Numerical model </w:t>
      </w:r>
      <w:r w:rsidR="00304F4C" w:rsidRPr="00B51DE2">
        <w:rPr>
          <w:rFonts w:ascii="Times" w:eastAsiaTheme="minorHAnsi" w:hAnsi="Times" w:cs="AdvPSMP1"/>
          <w:lang w:bidi="si-LK"/>
        </w:rPr>
        <w:t>/</w:t>
      </w:r>
      <w:r w:rsidRPr="00B51DE2">
        <w:rPr>
          <w:rFonts w:ascii="Times" w:eastAsiaTheme="minorHAnsi" w:hAnsi="Times" w:cs="AdvPSMP1"/>
          <w:lang w:bidi="si-LK"/>
        </w:rPr>
        <w:t xml:space="preserve"> </w:t>
      </w:r>
      <w:r w:rsidRPr="00B51DE2">
        <w:rPr>
          <w:rFonts w:ascii="Times" w:eastAsiaTheme="minorHAnsi" w:hAnsi="Times" w:cs="AdvPSTIM10-R"/>
          <w:lang w:bidi="si-LK"/>
        </w:rPr>
        <w:t xml:space="preserve">Storm surge </w:t>
      </w:r>
      <w:r w:rsidR="00304F4C" w:rsidRPr="00B51DE2">
        <w:rPr>
          <w:rFonts w:ascii="Times" w:eastAsiaTheme="minorHAnsi" w:hAnsi="Times" w:cs="AdvPSMP1"/>
          <w:lang w:bidi="si-LK"/>
        </w:rPr>
        <w:t>/</w:t>
      </w:r>
      <w:r w:rsidRPr="00B51DE2">
        <w:rPr>
          <w:rFonts w:ascii="Times" w:eastAsiaTheme="minorHAnsi" w:hAnsi="Times" w:cs="AdvPSMP1"/>
          <w:lang w:bidi="si-LK"/>
        </w:rPr>
        <w:t xml:space="preserve"> </w:t>
      </w:r>
      <w:r w:rsidR="00304F4C" w:rsidRPr="00B51DE2">
        <w:rPr>
          <w:rFonts w:ascii="Times" w:hAnsi="Times"/>
        </w:rPr>
        <w:t xml:space="preserve">cyclonic storms </w:t>
      </w:r>
      <w:r w:rsidR="00304F4C" w:rsidRPr="00B51DE2">
        <w:rPr>
          <w:rFonts w:ascii="Times" w:eastAsiaTheme="minorHAnsi" w:hAnsi="Times" w:cs="AdvPSMP1"/>
          <w:lang w:bidi="si-LK"/>
        </w:rPr>
        <w:t>/</w:t>
      </w:r>
      <w:r w:rsidR="00304F4C" w:rsidRPr="00B51DE2">
        <w:rPr>
          <w:rFonts w:ascii="Times" w:hAnsi="Times"/>
        </w:rPr>
        <w:t xml:space="preserve"> depressions</w:t>
      </w:r>
    </w:p>
    <w:p w:rsidR="0039680F" w:rsidRPr="00B51DE2" w:rsidRDefault="0039680F" w:rsidP="003B0C4E">
      <w:pPr>
        <w:spacing w:line="360" w:lineRule="auto"/>
        <w:ind w:left="180"/>
        <w:jc w:val="both"/>
        <w:rPr>
          <w:rFonts w:ascii="Times" w:hAnsi="Times" w:cs="Arial"/>
          <w:color w:val="000000"/>
        </w:rPr>
      </w:pPr>
    </w:p>
    <w:p w:rsidR="00304F4C" w:rsidRPr="00E26DD3" w:rsidRDefault="00E26DD3" w:rsidP="008001CC">
      <w:pPr>
        <w:pStyle w:val="ListParagraph"/>
        <w:numPr>
          <w:ilvl w:val="0"/>
          <w:numId w:val="5"/>
        </w:numPr>
        <w:spacing w:line="360" w:lineRule="auto"/>
        <w:jc w:val="both"/>
        <w:rPr>
          <w:rFonts w:ascii="Times" w:hAnsi="Times" w:cs="Arial"/>
          <w:color w:val="000000"/>
        </w:rPr>
      </w:pPr>
      <w:r>
        <w:rPr>
          <w:rFonts w:ascii="Times" w:hAnsi="Times" w:cs="Arial"/>
          <w:color w:val="000000"/>
        </w:rPr>
        <w:t>Introduction</w:t>
      </w:r>
    </w:p>
    <w:p w:rsidR="008F3B28" w:rsidRDefault="008F3B28" w:rsidP="003B0C4E">
      <w:pPr>
        <w:pStyle w:val="BodyText2"/>
        <w:tabs>
          <w:tab w:val="left" w:pos="-720"/>
        </w:tabs>
        <w:suppressAutoHyphens/>
        <w:spacing w:line="360" w:lineRule="auto"/>
        <w:ind w:left="180"/>
        <w:rPr>
          <w:rFonts w:ascii="Times" w:hAnsi="Times"/>
        </w:rPr>
      </w:pPr>
    </w:p>
    <w:p w:rsidR="00482145" w:rsidRDefault="0080050D" w:rsidP="003B0C4E">
      <w:pPr>
        <w:pStyle w:val="BodyText2"/>
        <w:tabs>
          <w:tab w:val="left" w:pos="-720"/>
        </w:tabs>
        <w:suppressAutoHyphens/>
        <w:spacing w:line="360" w:lineRule="auto"/>
        <w:ind w:left="180"/>
        <w:rPr>
          <w:spacing w:val="-3"/>
        </w:rPr>
      </w:pPr>
      <w:r w:rsidRPr="00B51DE2">
        <w:rPr>
          <w:rFonts w:ascii="Times" w:hAnsi="Times"/>
        </w:rPr>
        <w:t xml:space="preserve">During the months of November to December, depressions forming in the Bay of Bengal tend to intensify into cyclonic storms and move closer to Sri Lanka bringing much rain and wind; but chances of land fall along east coast are low.  </w:t>
      </w:r>
      <w:r w:rsidRPr="00B51DE2">
        <w:rPr>
          <w:rFonts w:ascii="Times" w:hAnsi="Times" w:cs="Arial"/>
          <w:color w:val="000000"/>
        </w:rPr>
        <w:t xml:space="preserve">During the past 132 year period (1881- 2013), only eleven cyclonic storms and five </w:t>
      </w:r>
      <w:r w:rsidR="004C2E43">
        <w:rPr>
          <w:rFonts w:ascii="Times" w:hAnsi="Times" w:cs="Arial"/>
          <w:color w:val="000000"/>
        </w:rPr>
        <w:t xml:space="preserve">severe </w:t>
      </w:r>
      <w:r w:rsidR="004C2E43" w:rsidRPr="00B51DE2">
        <w:rPr>
          <w:rFonts w:ascii="Times" w:hAnsi="Times"/>
        </w:rPr>
        <w:t>cyclonic storms</w:t>
      </w:r>
      <w:r w:rsidRPr="00B51DE2">
        <w:rPr>
          <w:rFonts w:ascii="Times" w:hAnsi="Times" w:cs="Arial"/>
          <w:color w:val="000000"/>
        </w:rPr>
        <w:t xml:space="preserve"> crossed the coasts of Sri Lanka</w:t>
      </w:r>
      <w:r w:rsidR="007A47B2">
        <w:rPr>
          <w:rFonts w:ascii="Times" w:hAnsi="Times" w:cs="Arial"/>
          <w:color w:val="000000"/>
        </w:rPr>
        <w:t xml:space="preserve"> (Fig 1)</w:t>
      </w:r>
      <w:r w:rsidRPr="00B51DE2">
        <w:rPr>
          <w:rFonts w:ascii="Times" w:hAnsi="Times" w:cs="Arial"/>
          <w:color w:val="000000"/>
        </w:rPr>
        <w:t xml:space="preserve">.    </w:t>
      </w:r>
      <w:r w:rsidRPr="00B51DE2">
        <w:rPr>
          <w:rFonts w:ascii="Times" w:eastAsiaTheme="minorHAnsi" w:hAnsi="Times" w:cs="AdvPSTIM10-R"/>
          <w:lang w:bidi="si-LK"/>
        </w:rPr>
        <w:t xml:space="preserve">Although the frequency of landfall of </w:t>
      </w:r>
      <w:r w:rsidRPr="00B51DE2">
        <w:rPr>
          <w:rFonts w:ascii="Times" w:hAnsi="Times"/>
        </w:rPr>
        <w:t xml:space="preserve">cyclonic storms </w:t>
      </w:r>
      <w:r w:rsidRPr="00B51DE2">
        <w:rPr>
          <w:rFonts w:ascii="Times" w:eastAsiaTheme="minorHAnsi" w:hAnsi="Times" w:cs="AdvPSTIM10-R"/>
          <w:lang w:bidi="si-LK"/>
        </w:rPr>
        <w:t xml:space="preserve">in Sri Lanka is not high, the coastal regions suffer in terms of loss of life and property caused by the surges. </w:t>
      </w:r>
      <w:r w:rsidR="00482145">
        <w:rPr>
          <w:spacing w:val="-3"/>
        </w:rPr>
        <w:t>Storm surge disasters cause heavy loss of life and property, damage to the coastal structures and the losses of agriculture, which lead to annual economic losses in affected countries. Death and destruction arise directly from the intense winds characteristics of tropical cyclones blowing over a large surface of water, which is bounded by a shallow basin. As a result of these winds the massive piling of the seawater occurs at the coast leading to the sudden inundation and flooding of coastal regions.</w:t>
      </w:r>
      <w:r w:rsidR="00482145" w:rsidRPr="00482145">
        <w:rPr>
          <w:rFonts w:ascii="Times" w:eastAsiaTheme="minorHAnsi" w:hAnsi="Times" w:cs="AdvPTimes"/>
          <w:lang w:bidi="si-LK"/>
        </w:rPr>
        <w:t xml:space="preserve"> </w:t>
      </w:r>
      <w:r w:rsidR="00482145" w:rsidRPr="00B51DE2">
        <w:rPr>
          <w:rFonts w:ascii="Times" w:eastAsiaTheme="minorHAnsi" w:hAnsi="Times" w:cs="AdvPTimes"/>
          <w:lang w:bidi="si-LK"/>
        </w:rPr>
        <w:t>The number of causalities would be much lower if these surges could be predicted reasonably well in advance allowing effective warnings and evacuations in the threatened areas.</w:t>
      </w:r>
      <w:r w:rsidR="00482145">
        <w:rPr>
          <w:spacing w:val="-3"/>
        </w:rPr>
        <w:t xml:space="preserve">  </w:t>
      </w:r>
    </w:p>
    <w:p w:rsidR="00546A35" w:rsidRDefault="00546A35" w:rsidP="003B0C4E">
      <w:pPr>
        <w:spacing w:line="360" w:lineRule="auto"/>
        <w:ind w:left="180"/>
        <w:jc w:val="both"/>
        <w:rPr>
          <w:rFonts w:ascii="Times" w:eastAsiaTheme="minorHAnsi" w:hAnsi="Times" w:cs="AdvPSTIM10-R"/>
          <w:lang w:bidi="si-LK"/>
        </w:rPr>
      </w:pPr>
    </w:p>
    <w:p w:rsidR="0039680F" w:rsidRPr="00B51DE2" w:rsidRDefault="00B51DE2" w:rsidP="003B0C4E">
      <w:pPr>
        <w:spacing w:line="360" w:lineRule="auto"/>
        <w:ind w:left="180"/>
        <w:jc w:val="both"/>
        <w:rPr>
          <w:rFonts w:ascii="Times" w:hAnsi="Times" w:cs="Arial"/>
          <w:color w:val="000000"/>
        </w:rPr>
      </w:pPr>
      <w:r w:rsidRPr="00B51DE2">
        <w:rPr>
          <w:rFonts w:ascii="Times" w:eastAsiaTheme="minorHAnsi" w:hAnsi="Times" w:cs="AdvPSTIM10-R"/>
          <w:lang w:bidi="si-LK"/>
        </w:rPr>
        <w:t xml:space="preserve">The main objective this study is to simulate the surges generated by </w:t>
      </w:r>
      <w:r w:rsidRPr="00B51DE2">
        <w:rPr>
          <w:rFonts w:ascii="Times" w:hAnsi="Times"/>
        </w:rPr>
        <w:t xml:space="preserve">cyclonic storms </w:t>
      </w:r>
      <w:r w:rsidRPr="00B51DE2">
        <w:rPr>
          <w:rFonts w:ascii="Times" w:eastAsiaTheme="minorHAnsi" w:hAnsi="Times" w:cs="AdvPSTIM10-R"/>
          <w:lang w:bidi="si-LK"/>
        </w:rPr>
        <w:t xml:space="preserve">which struck the Sri Lanka coast using location-specific fine resolution model developed by IIT. </w:t>
      </w:r>
    </w:p>
    <w:p w:rsidR="0039680F" w:rsidRDefault="0039680F" w:rsidP="003B0C4E">
      <w:pPr>
        <w:ind w:left="180"/>
        <w:jc w:val="both"/>
        <w:rPr>
          <w:rFonts w:ascii="Times" w:hAnsi="Times" w:cs="Arial"/>
          <w:b/>
        </w:rPr>
      </w:pPr>
    </w:p>
    <w:p w:rsidR="00482145" w:rsidRPr="00B51DE2" w:rsidRDefault="007A47B2" w:rsidP="003B0C4E">
      <w:pPr>
        <w:ind w:left="180"/>
        <w:jc w:val="both"/>
        <w:rPr>
          <w:rFonts w:ascii="Times" w:hAnsi="Times" w:cs="Arial"/>
          <w:b/>
        </w:rPr>
      </w:pPr>
      <w:r>
        <w:rPr>
          <w:rFonts w:ascii="Times" w:hAnsi="Times" w:cs="Arial"/>
          <w:b/>
          <w:noProof/>
        </w:rPr>
        <w:lastRenderedPageBreak/>
        <w:drawing>
          <wp:inline distT="0" distB="0" distL="0" distR="0">
            <wp:extent cx="4162425" cy="58872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one Trac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9951" cy="5897912"/>
                    </a:xfrm>
                    <a:prstGeom prst="rect">
                      <a:avLst/>
                    </a:prstGeom>
                  </pic:spPr>
                </pic:pic>
              </a:graphicData>
            </a:graphic>
          </wp:inline>
        </w:drawing>
      </w:r>
    </w:p>
    <w:p w:rsidR="000B261B" w:rsidRDefault="004C2E43" w:rsidP="003B0C4E">
      <w:pPr>
        <w:spacing w:line="360" w:lineRule="auto"/>
        <w:ind w:left="180"/>
        <w:jc w:val="both"/>
        <w:rPr>
          <w:rFonts w:ascii="Times" w:hAnsi="Times" w:cs="Arial"/>
          <w:color w:val="000000"/>
        </w:rPr>
      </w:pPr>
      <w:r>
        <w:rPr>
          <w:rFonts w:ascii="Times" w:hAnsi="Times"/>
        </w:rPr>
        <w:t xml:space="preserve">Fig 1. </w:t>
      </w:r>
      <w:r w:rsidR="007A47B2">
        <w:rPr>
          <w:rFonts w:ascii="Times" w:hAnsi="Times"/>
        </w:rPr>
        <w:t xml:space="preserve">Tracks of past </w:t>
      </w:r>
      <w:r>
        <w:rPr>
          <w:rFonts w:ascii="Times" w:hAnsi="Times"/>
        </w:rPr>
        <w:t>C</w:t>
      </w:r>
      <w:r w:rsidRPr="00B51DE2">
        <w:rPr>
          <w:rFonts w:ascii="Times" w:hAnsi="Times"/>
        </w:rPr>
        <w:t>yclonic storms</w:t>
      </w:r>
      <w:r w:rsidRPr="00B51DE2">
        <w:rPr>
          <w:rFonts w:ascii="Times" w:hAnsi="Times" w:cs="Arial"/>
          <w:color w:val="000000"/>
        </w:rPr>
        <w:t xml:space="preserve"> </w:t>
      </w:r>
    </w:p>
    <w:p w:rsidR="007A47B2" w:rsidRPr="00B51DE2" w:rsidRDefault="007A47B2" w:rsidP="003B0C4E">
      <w:pPr>
        <w:spacing w:line="360" w:lineRule="auto"/>
        <w:ind w:left="180"/>
        <w:jc w:val="both"/>
        <w:rPr>
          <w:rFonts w:ascii="Times" w:hAnsi="Times" w:cs="Arial"/>
        </w:rPr>
      </w:pPr>
    </w:p>
    <w:p w:rsidR="000B261B" w:rsidRPr="00E26DD3" w:rsidRDefault="000B261B" w:rsidP="008001CC">
      <w:pPr>
        <w:pStyle w:val="ListParagraph"/>
        <w:numPr>
          <w:ilvl w:val="0"/>
          <w:numId w:val="5"/>
        </w:numPr>
        <w:spacing w:line="360" w:lineRule="auto"/>
        <w:jc w:val="both"/>
        <w:rPr>
          <w:rFonts w:ascii="Times" w:hAnsi="Times" w:cs="Arial"/>
        </w:rPr>
      </w:pPr>
      <w:r w:rsidRPr="00E26DD3">
        <w:rPr>
          <w:rFonts w:ascii="Times" w:hAnsi="Times" w:cs="Arial"/>
        </w:rPr>
        <w:t>Methodology</w:t>
      </w:r>
    </w:p>
    <w:p w:rsidR="0039680F" w:rsidRPr="00B51DE2" w:rsidRDefault="0039680F" w:rsidP="003B0C4E">
      <w:pPr>
        <w:ind w:left="180"/>
        <w:jc w:val="both"/>
        <w:rPr>
          <w:rFonts w:ascii="Times" w:hAnsi="Times" w:cs="Arial"/>
        </w:rPr>
      </w:pPr>
    </w:p>
    <w:p w:rsidR="00A62982" w:rsidRPr="00A62982" w:rsidRDefault="0039680F" w:rsidP="003B0C4E">
      <w:pPr>
        <w:autoSpaceDE w:val="0"/>
        <w:autoSpaceDN w:val="0"/>
        <w:adjustRightInd w:val="0"/>
        <w:spacing w:line="360" w:lineRule="auto"/>
        <w:ind w:left="180"/>
        <w:rPr>
          <w:rFonts w:ascii="Times" w:eastAsiaTheme="minorHAnsi" w:hAnsi="Times" w:cs="AdvP66FA"/>
          <w:lang w:bidi="si-LK"/>
        </w:rPr>
      </w:pPr>
      <w:r w:rsidRPr="00A62982">
        <w:rPr>
          <w:rFonts w:ascii="Times" w:hAnsi="Times" w:cs="Arial"/>
          <w:color w:val="000000"/>
        </w:rPr>
        <w:t>The Storm Surge Model developed by the Indian Institute of Technology (</w:t>
      </w:r>
      <w:smartTag w:uri="urn:schemas-microsoft-com:office:smarttags" w:element="stockticker">
        <w:r w:rsidRPr="00A62982">
          <w:rPr>
            <w:rFonts w:ascii="Times" w:hAnsi="Times" w:cs="Arial"/>
            <w:color w:val="000000"/>
          </w:rPr>
          <w:t>IIT</w:t>
        </w:r>
      </w:smartTag>
      <w:r w:rsidRPr="00A62982">
        <w:rPr>
          <w:rFonts w:ascii="Times" w:hAnsi="Times" w:cs="Arial"/>
          <w:color w:val="000000"/>
        </w:rPr>
        <w:t>)</w:t>
      </w:r>
      <w:r w:rsidR="001E076E" w:rsidRPr="00A62982">
        <w:rPr>
          <w:rFonts w:ascii="Times" w:eastAsiaTheme="minorHAnsi" w:hAnsi="Times" w:cs="AdvPTimes"/>
          <w:color w:val="000000"/>
          <w:lang w:bidi="si-LK"/>
        </w:rPr>
        <w:t xml:space="preserve"> </w:t>
      </w:r>
      <w:r w:rsidRPr="00A62982">
        <w:rPr>
          <w:rFonts w:ascii="Times" w:hAnsi="Times" w:cs="Arial"/>
          <w:color w:val="000000"/>
        </w:rPr>
        <w:t xml:space="preserve">is used for this study. </w:t>
      </w:r>
      <w:r w:rsidR="00A62982" w:rsidRPr="00A62982">
        <w:rPr>
          <w:rFonts w:ascii="Times" w:eastAsiaTheme="minorHAnsi" w:hAnsi="Times" w:cs="AdvP66FA"/>
          <w:lang w:bidi="si-LK"/>
        </w:rPr>
        <w:t>Location–specific, high-resolution numerical models</w:t>
      </w:r>
      <w:r w:rsidR="00A62982">
        <w:rPr>
          <w:rFonts w:ascii="Times" w:eastAsiaTheme="minorHAnsi" w:hAnsi="Times" w:cs="AdvP66FA"/>
          <w:lang w:bidi="si-LK"/>
        </w:rPr>
        <w:t xml:space="preserve"> </w:t>
      </w:r>
      <w:r w:rsidR="00A62982" w:rsidRPr="00A62982">
        <w:rPr>
          <w:rFonts w:ascii="Times" w:eastAsiaTheme="minorHAnsi" w:hAnsi="Times" w:cs="AdvP66FA"/>
          <w:lang w:bidi="si-LK"/>
        </w:rPr>
        <w:t>have been developed at Indian Institute of Technology Delhi</w:t>
      </w:r>
      <w:r w:rsidR="00A62982">
        <w:rPr>
          <w:rFonts w:ascii="Times" w:eastAsiaTheme="minorHAnsi" w:hAnsi="Times" w:cs="AdvP66FA"/>
          <w:lang w:bidi="si-LK"/>
        </w:rPr>
        <w:t xml:space="preserve"> </w:t>
      </w:r>
      <w:r w:rsidR="00A62982" w:rsidRPr="00A62982">
        <w:rPr>
          <w:rFonts w:ascii="Times" w:eastAsiaTheme="minorHAnsi" w:hAnsi="Times" w:cs="AdvP66FA"/>
          <w:lang w:bidi="si-LK"/>
        </w:rPr>
        <w:t xml:space="preserve">(IITD) for predicting storm surges </w:t>
      </w:r>
      <w:r w:rsidR="00A62982">
        <w:rPr>
          <w:rFonts w:ascii="Times" w:eastAsiaTheme="minorHAnsi" w:hAnsi="Times" w:cs="AdvP66FA"/>
          <w:lang w:bidi="si-LK"/>
        </w:rPr>
        <w:t>in</w:t>
      </w:r>
      <w:r w:rsidR="00A62982" w:rsidRPr="00A62982">
        <w:rPr>
          <w:rFonts w:ascii="Times" w:eastAsiaTheme="minorHAnsi" w:hAnsi="Times" w:cs="AdvP66FA"/>
          <w:lang w:bidi="si-LK"/>
        </w:rPr>
        <w:t xml:space="preserve"> the Bay of Bengal and the Arabian Sea (Chittibabu </w:t>
      </w:r>
      <w:r w:rsidR="00A62982" w:rsidRPr="00A62982">
        <w:rPr>
          <w:rFonts w:ascii="Times" w:eastAsiaTheme="minorHAnsi" w:hAnsi="Times" w:cs="AdvP66F9"/>
          <w:lang w:bidi="si-LK"/>
        </w:rPr>
        <w:t>et</w:t>
      </w:r>
      <w:r w:rsidR="00A62982">
        <w:rPr>
          <w:rFonts w:ascii="Times" w:eastAsiaTheme="minorHAnsi" w:hAnsi="Times" w:cs="AdvP66F9"/>
          <w:lang w:bidi="si-LK"/>
        </w:rPr>
        <w:t xml:space="preserve"> </w:t>
      </w:r>
      <w:r w:rsidR="00A62982" w:rsidRPr="00A62982">
        <w:rPr>
          <w:rFonts w:ascii="Times" w:eastAsiaTheme="minorHAnsi" w:hAnsi="Times" w:cs="AdvP66F9"/>
          <w:lang w:bidi="si-LK"/>
        </w:rPr>
        <w:t>al.</w:t>
      </w:r>
      <w:r w:rsidR="00A62982" w:rsidRPr="00A62982">
        <w:rPr>
          <w:rFonts w:ascii="Times" w:eastAsiaTheme="minorHAnsi" w:hAnsi="Times" w:cs="AdvP66FA"/>
          <w:lang w:bidi="si-LK"/>
        </w:rPr>
        <w:t xml:space="preserve">, 2000; Dube </w:t>
      </w:r>
      <w:r w:rsidR="00A62982" w:rsidRPr="00A62982">
        <w:rPr>
          <w:rFonts w:ascii="Times" w:eastAsiaTheme="minorHAnsi" w:hAnsi="Times" w:cs="AdvP66F9"/>
          <w:lang w:bidi="si-LK"/>
        </w:rPr>
        <w:t>et al.</w:t>
      </w:r>
      <w:r w:rsidR="00A62982" w:rsidRPr="00A62982">
        <w:rPr>
          <w:rFonts w:ascii="Times" w:eastAsiaTheme="minorHAnsi" w:hAnsi="Times" w:cs="AdvP66FA"/>
          <w:lang w:bidi="si-LK"/>
        </w:rPr>
        <w:t xml:space="preserve">, 1994; Dube </w:t>
      </w:r>
      <w:r w:rsidR="00A62982" w:rsidRPr="00A62982">
        <w:rPr>
          <w:rFonts w:ascii="Times" w:eastAsiaTheme="minorHAnsi" w:hAnsi="Times" w:cs="AdvP66F9"/>
          <w:lang w:bidi="si-LK"/>
        </w:rPr>
        <w:t>et al.</w:t>
      </w:r>
      <w:r w:rsidR="00A62982" w:rsidRPr="00A62982">
        <w:rPr>
          <w:rFonts w:ascii="Times" w:eastAsiaTheme="minorHAnsi" w:hAnsi="Times" w:cs="AdvP66FA"/>
          <w:lang w:bidi="si-LK"/>
        </w:rPr>
        <w:t xml:space="preserve">, 2004; Johns </w:t>
      </w:r>
      <w:r w:rsidR="00A62982" w:rsidRPr="00A62982">
        <w:rPr>
          <w:rFonts w:ascii="Times" w:eastAsiaTheme="minorHAnsi" w:hAnsi="Times" w:cs="AdvP66F9"/>
          <w:lang w:bidi="si-LK"/>
        </w:rPr>
        <w:t>et al.</w:t>
      </w:r>
      <w:r w:rsidR="00A62982" w:rsidRPr="00A62982">
        <w:rPr>
          <w:rFonts w:ascii="Times" w:eastAsiaTheme="minorHAnsi" w:hAnsi="Times" w:cs="AdvP66FA"/>
          <w:lang w:bidi="si-LK"/>
        </w:rPr>
        <w:t>, 1985).</w:t>
      </w:r>
    </w:p>
    <w:p w:rsidR="0039680F" w:rsidRPr="001E076E" w:rsidRDefault="00270AA3" w:rsidP="003B0C4E">
      <w:pPr>
        <w:autoSpaceDE w:val="0"/>
        <w:autoSpaceDN w:val="0"/>
        <w:adjustRightInd w:val="0"/>
        <w:spacing w:line="360" w:lineRule="auto"/>
        <w:ind w:left="180"/>
        <w:rPr>
          <w:rFonts w:ascii="Times" w:hAnsi="Times" w:cs="Arial"/>
          <w:color w:val="000000"/>
        </w:rPr>
      </w:pPr>
      <w:r>
        <w:lastRenderedPageBreak/>
        <w:t>Surface winds associated with a tropical cyclone are derived from a dynamic storm model</w:t>
      </w:r>
      <w:r w:rsidR="00A62982">
        <w:t xml:space="preserve"> (Jelesnianski and Taylor, 1973)</w:t>
      </w:r>
      <w:r>
        <w:t xml:space="preserve">. </w:t>
      </w:r>
      <w:r w:rsidR="0039680F" w:rsidRPr="001E076E">
        <w:rPr>
          <w:rFonts w:ascii="Times" w:hAnsi="Times" w:cs="Arial"/>
          <w:color w:val="000000"/>
        </w:rPr>
        <w:t xml:space="preserve"> The model has been mostly applied to studies over Bay of Bengal area</w:t>
      </w:r>
      <w:r w:rsidR="00A62982" w:rsidRPr="00A62982">
        <w:rPr>
          <w:rFonts w:ascii="Times" w:eastAsiaTheme="minorHAnsi" w:hAnsi="Times" w:cs="AdvPTimes"/>
          <w:color w:val="000000" w:themeColor="text1"/>
          <w:lang w:bidi="si-LK"/>
        </w:rPr>
        <w:t xml:space="preserve"> </w:t>
      </w:r>
      <w:r w:rsidR="00A62982">
        <w:rPr>
          <w:rFonts w:ascii="Times" w:eastAsiaTheme="minorHAnsi" w:hAnsi="Times" w:cs="AdvPTimes"/>
          <w:color w:val="000000" w:themeColor="text1"/>
          <w:lang w:bidi="si-LK"/>
        </w:rPr>
        <w:t>(</w:t>
      </w:r>
      <w:r w:rsidR="00A62982" w:rsidRPr="00A62982">
        <w:rPr>
          <w:rFonts w:ascii="Times" w:eastAsiaTheme="minorHAnsi" w:hAnsi="Times" w:cs="AdvPTimes"/>
          <w:color w:val="000000" w:themeColor="text1"/>
          <w:lang w:bidi="si-LK"/>
        </w:rPr>
        <w:t>Jain et al. 2006a, b; Chittibabu et al. 2002</w:t>
      </w:r>
      <w:r w:rsidR="00A62982">
        <w:rPr>
          <w:rFonts w:ascii="Times" w:eastAsiaTheme="minorHAnsi" w:hAnsi="Times" w:cs="AdvPTimes"/>
          <w:color w:val="000000" w:themeColor="text1"/>
          <w:lang w:bidi="si-LK"/>
        </w:rPr>
        <w:t>)</w:t>
      </w:r>
      <w:r w:rsidR="0039680F" w:rsidRPr="001E076E">
        <w:rPr>
          <w:rFonts w:ascii="Times" w:hAnsi="Times" w:cs="Arial"/>
          <w:color w:val="000000"/>
        </w:rPr>
        <w:t xml:space="preserve">.  </w:t>
      </w:r>
    </w:p>
    <w:p w:rsidR="00B51DE2" w:rsidRPr="00A62982" w:rsidRDefault="00B51DE2" w:rsidP="003B0C4E">
      <w:pPr>
        <w:spacing w:line="360" w:lineRule="auto"/>
        <w:ind w:left="180"/>
        <w:jc w:val="both"/>
        <w:rPr>
          <w:rFonts w:ascii="Times" w:hAnsi="Times" w:cs="Arial"/>
        </w:rPr>
      </w:pPr>
    </w:p>
    <w:p w:rsidR="001E076E" w:rsidRPr="00A62982" w:rsidRDefault="001E076E" w:rsidP="003B0C4E">
      <w:pPr>
        <w:tabs>
          <w:tab w:val="left" w:pos="-720"/>
        </w:tabs>
        <w:suppressAutoHyphens/>
        <w:spacing w:line="360" w:lineRule="auto"/>
        <w:ind w:left="180"/>
        <w:jc w:val="both"/>
        <w:rPr>
          <w:rFonts w:ascii="Times" w:hAnsi="Times"/>
          <w:spacing w:val="-3"/>
        </w:rPr>
      </w:pPr>
      <w:r w:rsidRPr="00A62982">
        <w:rPr>
          <w:rFonts w:ascii="Times" w:hAnsi="Times"/>
          <w:spacing w:val="-3"/>
        </w:rPr>
        <w:t xml:space="preserve">Input parameters for the model include the   oceanographic parameters, meteorological parameters (including storm characteristics), hydrological input, basin characteristics and coastal geometry, wind stress and seabed friction and information about the astronomical tides.  It has been seen that in many cases these input parameters strongly influence the surge </w:t>
      </w:r>
      <w:r w:rsidR="00A62982" w:rsidRPr="00A62982">
        <w:rPr>
          <w:rFonts w:ascii="Times" w:hAnsi="Times"/>
          <w:spacing w:val="-3"/>
        </w:rPr>
        <w:t>development.</w:t>
      </w:r>
      <w:r w:rsidRPr="00A62982">
        <w:rPr>
          <w:rFonts w:ascii="Times" w:hAnsi="Times"/>
          <w:spacing w:val="-3"/>
        </w:rPr>
        <w:t xml:space="preserve"> </w:t>
      </w:r>
      <w:r w:rsidR="00270AA3" w:rsidRPr="00A62982">
        <w:rPr>
          <w:rFonts w:ascii="Times" w:hAnsi="Times"/>
          <w:spacing w:val="-3"/>
        </w:rPr>
        <w:t xml:space="preserve"> </w:t>
      </w:r>
      <w:r w:rsidR="00270AA3" w:rsidRPr="00A62982">
        <w:rPr>
          <w:rFonts w:ascii="Times" w:hAnsi="Times"/>
        </w:rPr>
        <w:t>The only meteorological inputs required for the model are   the positions of the cyclone, pressure drop and radii of maximum winds at any fixed interval of times</w:t>
      </w:r>
      <w:r w:rsidR="002165F4">
        <w:rPr>
          <w:rFonts w:ascii="Times" w:hAnsi="Times"/>
        </w:rPr>
        <w:t xml:space="preserve"> (Dube and Murty, 2003)</w:t>
      </w:r>
      <w:r w:rsidR="00270AA3" w:rsidRPr="00A62982">
        <w:rPr>
          <w:rFonts w:ascii="Times" w:hAnsi="Times"/>
        </w:rPr>
        <w:t>.</w:t>
      </w:r>
      <w:r w:rsidR="00A62982" w:rsidRPr="00A62982">
        <w:rPr>
          <w:rFonts w:ascii="Times" w:hAnsi="Times" w:cs="Arial"/>
          <w:color w:val="000000"/>
        </w:rPr>
        <w:t xml:space="preserve"> </w:t>
      </w:r>
      <w:r w:rsidR="00B032B6">
        <w:rPr>
          <w:rFonts w:ascii="Times" w:hAnsi="Times" w:cs="Arial"/>
          <w:color w:val="000000"/>
        </w:rPr>
        <w:t xml:space="preserve">Available data from </w:t>
      </w:r>
      <w:r w:rsidR="00B032B6" w:rsidRPr="00B51DE2">
        <w:rPr>
          <w:rFonts w:ascii="Times" w:hAnsi="Times" w:cs="Arial"/>
        </w:rPr>
        <w:t>Department of Meteorology (DOM)</w:t>
      </w:r>
      <w:r w:rsidR="00B032B6">
        <w:rPr>
          <w:rFonts w:ascii="Times" w:hAnsi="Times" w:cs="Arial"/>
        </w:rPr>
        <w:t xml:space="preserve">, Sri Lanka,  </w:t>
      </w:r>
      <w:r w:rsidR="00E26DD3">
        <w:rPr>
          <w:rFonts w:ascii="Times" w:hAnsi="Times"/>
        </w:rPr>
        <w:t xml:space="preserve"> </w:t>
      </w:r>
      <w:r w:rsidR="00E26DD3" w:rsidRPr="00B51DE2">
        <w:rPr>
          <w:rFonts w:ascii="Times" w:hAnsi="Times" w:cs="Arial"/>
        </w:rPr>
        <w:t xml:space="preserve">Indian Meteorological Department </w:t>
      </w:r>
      <w:r w:rsidR="00B032B6">
        <w:rPr>
          <w:rFonts w:ascii="Times" w:hAnsi="Times" w:cs="Arial"/>
        </w:rPr>
        <w:t xml:space="preserve">(IMD) </w:t>
      </w:r>
      <w:r w:rsidR="00E26DD3" w:rsidRPr="00B51DE2">
        <w:rPr>
          <w:rFonts w:ascii="Times" w:hAnsi="Times" w:cs="Arial"/>
        </w:rPr>
        <w:t>Best track data and Joint Typhoon Warning Center (JTWC</w:t>
      </w:r>
      <w:r w:rsidR="00D22B89" w:rsidRPr="00B51DE2">
        <w:rPr>
          <w:rFonts w:ascii="Times" w:hAnsi="Times" w:cs="Arial"/>
        </w:rPr>
        <w:t>) best</w:t>
      </w:r>
      <w:r w:rsidR="00E26DD3" w:rsidRPr="00B51DE2">
        <w:rPr>
          <w:rFonts w:ascii="Times" w:hAnsi="Times" w:cs="Arial"/>
        </w:rPr>
        <w:t xml:space="preserve"> track data</w:t>
      </w:r>
      <w:r w:rsidR="00B032B6" w:rsidRPr="00B032B6">
        <w:rPr>
          <w:rFonts w:ascii="Times" w:hAnsi="Times" w:cs="Arial"/>
          <w:color w:val="000000"/>
        </w:rPr>
        <w:t xml:space="preserve"> </w:t>
      </w:r>
      <w:r w:rsidR="00B032B6">
        <w:rPr>
          <w:rFonts w:ascii="Times" w:hAnsi="Times" w:cs="Arial"/>
          <w:color w:val="000000"/>
        </w:rPr>
        <w:t xml:space="preserve">are used as </w:t>
      </w:r>
      <w:r w:rsidR="00B032B6">
        <w:rPr>
          <w:rFonts w:ascii="Times" w:hAnsi="Times"/>
        </w:rPr>
        <w:t>meteorological input data</w:t>
      </w:r>
      <w:r w:rsidR="00B032B6" w:rsidRPr="00A62982">
        <w:rPr>
          <w:rFonts w:ascii="Times" w:hAnsi="Times"/>
        </w:rPr>
        <w:t xml:space="preserve"> for the </w:t>
      </w:r>
      <w:r w:rsidR="00D22B89" w:rsidRPr="00A62982">
        <w:rPr>
          <w:rFonts w:ascii="Times" w:hAnsi="Times"/>
        </w:rPr>
        <w:t>model.</w:t>
      </w:r>
    </w:p>
    <w:p w:rsidR="00A62982" w:rsidRDefault="00A62982" w:rsidP="003B0C4E">
      <w:pPr>
        <w:spacing w:line="360" w:lineRule="auto"/>
        <w:ind w:left="180"/>
        <w:jc w:val="both"/>
        <w:rPr>
          <w:rFonts w:ascii="Times" w:hAnsi="Times" w:cs="Arial"/>
        </w:rPr>
      </w:pPr>
    </w:p>
    <w:p w:rsidR="00B51DE2" w:rsidRPr="00A62982" w:rsidRDefault="00B51DE2" w:rsidP="003B0C4E">
      <w:pPr>
        <w:spacing w:line="360" w:lineRule="auto"/>
        <w:ind w:left="180"/>
        <w:jc w:val="both"/>
        <w:rPr>
          <w:rFonts w:ascii="Times" w:hAnsi="Times" w:cs="Arial"/>
        </w:rPr>
      </w:pPr>
      <w:r w:rsidRPr="00A62982">
        <w:rPr>
          <w:rFonts w:ascii="Times" w:hAnsi="Times" w:cs="Arial"/>
        </w:rPr>
        <w:t>In order to validate IIT storm surge model several experiments were performed with past severe cyclonic storms land falling at Sri Lanka coast. Simulated maximum surge has been compared with available observations.</w:t>
      </w:r>
      <w:r w:rsidR="00A62982" w:rsidRPr="00A62982">
        <w:rPr>
          <w:rFonts w:ascii="Times" w:hAnsi="Times" w:cs="Arial"/>
          <w:color w:val="000000"/>
        </w:rPr>
        <w:t xml:space="preserve"> The simulation was performed on the domain covering the area 77°E to 84°E and 5° to 12°N.  The horizontal resolution for this study is set at 3 km at a time step of 30</w:t>
      </w:r>
      <w:r w:rsidR="00A62982" w:rsidRPr="00A62982">
        <w:rPr>
          <w:rFonts w:ascii="Times" w:hAnsi="Times" w:cs="Arial"/>
        </w:rPr>
        <w:t xml:space="preserve"> seconds</w:t>
      </w:r>
      <w:r w:rsidR="00A62982" w:rsidRPr="00A62982">
        <w:rPr>
          <w:rFonts w:ascii="Times" w:hAnsi="Times" w:cs="Arial"/>
          <w:color w:val="000000"/>
        </w:rPr>
        <w:t>.</w:t>
      </w:r>
    </w:p>
    <w:p w:rsidR="0039680F" w:rsidRPr="00B51DE2" w:rsidRDefault="0039680F" w:rsidP="003B0C4E">
      <w:pPr>
        <w:spacing w:line="360" w:lineRule="auto"/>
        <w:ind w:left="180"/>
        <w:jc w:val="both"/>
        <w:rPr>
          <w:rFonts w:ascii="Times" w:hAnsi="Times" w:cs="Arial"/>
          <w:color w:val="000000"/>
        </w:rPr>
      </w:pPr>
    </w:p>
    <w:p w:rsidR="00B51DE2" w:rsidRPr="003B0C4E" w:rsidRDefault="00B51DE2" w:rsidP="008001CC">
      <w:pPr>
        <w:pStyle w:val="ListParagraph"/>
        <w:numPr>
          <w:ilvl w:val="0"/>
          <w:numId w:val="5"/>
        </w:numPr>
        <w:spacing w:line="360" w:lineRule="auto"/>
        <w:jc w:val="both"/>
        <w:rPr>
          <w:rFonts w:ascii="Times" w:hAnsi="Times" w:cs="Arial"/>
          <w:b/>
          <w:bCs/>
          <w:color w:val="000000"/>
        </w:rPr>
      </w:pPr>
      <w:r w:rsidRPr="003B0C4E">
        <w:rPr>
          <w:rFonts w:ascii="Times" w:hAnsi="Times" w:cs="Arial"/>
          <w:b/>
          <w:bCs/>
          <w:color w:val="000000"/>
        </w:rPr>
        <w:t>Results</w:t>
      </w:r>
      <w:r w:rsidR="00A62982" w:rsidRPr="003B0C4E">
        <w:rPr>
          <w:rFonts w:ascii="Times" w:hAnsi="Times" w:cs="Arial"/>
          <w:b/>
          <w:bCs/>
          <w:color w:val="000000"/>
        </w:rPr>
        <w:t xml:space="preserve"> and Discussion</w:t>
      </w:r>
    </w:p>
    <w:p w:rsidR="00A62982" w:rsidRPr="00B51DE2" w:rsidRDefault="00A62982" w:rsidP="003B0C4E">
      <w:pPr>
        <w:spacing w:line="360" w:lineRule="auto"/>
        <w:ind w:left="180"/>
        <w:jc w:val="both"/>
        <w:rPr>
          <w:rFonts w:ascii="Times" w:hAnsi="Times" w:cs="Arial"/>
          <w:color w:val="000000"/>
        </w:rPr>
      </w:pPr>
    </w:p>
    <w:p w:rsidR="00B51DE2" w:rsidRPr="00B51DE2" w:rsidRDefault="00E26DD3" w:rsidP="008001CC">
      <w:pPr>
        <w:ind w:left="180"/>
        <w:jc w:val="both"/>
        <w:rPr>
          <w:rFonts w:ascii="Times" w:hAnsi="Times" w:cs="Arial"/>
          <w:b/>
          <w:i/>
        </w:rPr>
      </w:pPr>
      <w:r>
        <w:rPr>
          <w:rFonts w:ascii="Times" w:hAnsi="Times" w:cs="Arial"/>
          <w:b/>
          <w:i/>
        </w:rPr>
        <w:t xml:space="preserve">3.1 </w:t>
      </w:r>
      <w:r w:rsidR="008001CC">
        <w:rPr>
          <w:rFonts w:ascii="Times" w:hAnsi="Times" w:cs="Arial"/>
          <w:b/>
          <w:i/>
        </w:rPr>
        <w:tab/>
      </w:r>
      <w:r w:rsidR="00B51DE2" w:rsidRPr="00B51DE2">
        <w:rPr>
          <w:rFonts w:ascii="Times" w:hAnsi="Times" w:cs="Arial"/>
          <w:b/>
          <w:i/>
        </w:rPr>
        <w:t>December 2000 Cyclone (</w:t>
      </w:r>
      <w:r w:rsidR="00B51DE2" w:rsidRPr="00B51DE2">
        <w:rPr>
          <w:rFonts w:ascii="Times" w:hAnsi="Times"/>
          <w:b/>
          <w:i/>
        </w:rPr>
        <w:t>23-26 December)</w:t>
      </w:r>
      <w:r w:rsidR="00B51DE2" w:rsidRPr="00B51DE2">
        <w:rPr>
          <w:rFonts w:ascii="Times" w:hAnsi="Times" w:cs="Arial"/>
          <w:b/>
          <w:i/>
        </w:rPr>
        <w:t>:</w:t>
      </w:r>
    </w:p>
    <w:p w:rsidR="00B51DE2" w:rsidRPr="00B51DE2" w:rsidRDefault="00B51DE2" w:rsidP="003B0C4E">
      <w:pPr>
        <w:ind w:left="180"/>
        <w:jc w:val="both"/>
        <w:rPr>
          <w:rFonts w:ascii="Times" w:hAnsi="Times" w:cs="Arial"/>
        </w:rPr>
      </w:pPr>
    </w:p>
    <w:p w:rsidR="00B51DE2" w:rsidRPr="00B51DE2" w:rsidRDefault="00B51DE2" w:rsidP="008001CC">
      <w:pPr>
        <w:spacing w:line="360" w:lineRule="auto"/>
        <w:ind w:left="180" w:hanging="90"/>
        <w:jc w:val="both"/>
        <w:rPr>
          <w:rFonts w:ascii="Times" w:hAnsi="Times" w:cs="Arial"/>
          <w:lang w:val="en"/>
        </w:rPr>
      </w:pPr>
      <w:r w:rsidRPr="00B51DE2">
        <w:rPr>
          <w:rFonts w:ascii="Times" w:hAnsi="Times"/>
        </w:rPr>
        <w:t xml:space="preserve">   The Very Severe Cyclonic Storm (23-26 December) had its origin over </w:t>
      </w:r>
      <w:r w:rsidR="00B032B6">
        <w:rPr>
          <w:rFonts w:ascii="Times" w:hAnsi="Times"/>
        </w:rPr>
        <w:t>S</w:t>
      </w:r>
      <w:r w:rsidRPr="00B51DE2">
        <w:rPr>
          <w:rFonts w:ascii="Times" w:hAnsi="Times"/>
        </w:rPr>
        <w:t>outhwest Bay as a depression at 12 UTC of 23</w:t>
      </w:r>
      <w:r w:rsidRPr="00B51DE2">
        <w:rPr>
          <w:rFonts w:ascii="Times" w:hAnsi="Times"/>
          <w:vertAlign w:val="superscript"/>
        </w:rPr>
        <w:t>rd</w:t>
      </w:r>
      <w:r w:rsidRPr="00B51DE2">
        <w:rPr>
          <w:rFonts w:ascii="Times" w:hAnsi="Times"/>
        </w:rPr>
        <w:t xml:space="preserve"> when it lay </w:t>
      </w:r>
      <w:r w:rsidR="00B032B6" w:rsidRPr="00B51DE2">
        <w:rPr>
          <w:rFonts w:ascii="Times" w:hAnsi="Times"/>
        </w:rPr>
        <w:t>centered</w:t>
      </w:r>
      <w:r w:rsidRPr="00B51DE2">
        <w:rPr>
          <w:rFonts w:ascii="Times" w:hAnsi="Times"/>
        </w:rPr>
        <w:t xml:space="preserve"> near 8.0˚N / 85.0˚E.  It further intensified into Severe Cyclonic storm at 12 UTC of 25</w:t>
      </w:r>
      <w:r w:rsidRPr="00B51DE2">
        <w:rPr>
          <w:rFonts w:ascii="Times" w:hAnsi="Times"/>
          <w:vertAlign w:val="superscript"/>
        </w:rPr>
        <w:t>th</w:t>
      </w:r>
      <w:r w:rsidRPr="00B51DE2">
        <w:rPr>
          <w:rFonts w:ascii="Times" w:hAnsi="Times"/>
        </w:rPr>
        <w:t xml:space="preserve"> and rapidly into a </w:t>
      </w:r>
      <w:r w:rsidR="00B032B6">
        <w:rPr>
          <w:rFonts w:ascii="Times" w:hAnsi="Times"/>
        </w:rPr>
        <w:t>v</w:t>
      </w:r>
      <w:r w:rsidRPr="00B51DE2">
        <w:rPr>
          <w:rFonts w:ascii="Times" w:hAnsi="Times"/>
        </w:rPr>
        <w:t xml:space="preserve">ery </w:t>
      </w:r>
      <w:r w:rsidR="00B032B6">
        <w:rPr>
          <w:rFonts w:ascii="Times" w:hAnsi="Times"/>
        </w:rPr>
        <w:t>s</w:t>
      </w:r>
      <w:r w:rsidRPr="00B51DE2">
        <w:rPr>
          <w:rFonts w:ascii="Times" w:hAnsi="Times"/>
        </w:rPr>
        <w:t xml:space="preserve">evere </w:t>
      </w:r>
      <w:r w:rsidR="00B032B6">
        <w:rPr>
          <w:rFonts w:ascii="Times" w:hAnsi="Times"/>
        </w:rPr>
        <w:t>c</w:t>
      </w:r>
      <w:r w:rsidRPr="00B51DE2">
        <w:rPr>
          <w:rFonts w:ascii="Times" w:hAnsi="Times"/>
        </w:rPr>
        <w:t xml:space="preserve">yclonic </w:t>
      </w:r>
      <w:r w:rsidR="00B032B6">
        <w:rPr>
          <w:rFonts w:ascii="Times" w:hAnsi="Times"/>
        </w:rPr>
        <w:t>s</w:t>
      </w:r>
      <w:r w:rsidRPr="00B51DE2">
        <w:rPr>
          <w:rFonts w:ascii="Times" w:hAnsi="Times"/>
        </w:rPr>
        <w:t>torm by 18 UTC of 25</w:t>
      </w:r>
      <w:r w:rsidRPr="00B51DE2">
        <w:rPr>
          <w:rFonts w:ascii="Times" w:hAnsi="Times"/>
          <w:vertAlign w:val="superscript"/>
        </w:rPr>
        <w:t>th</w:t>
      </w:r>
      <w:r w:rsidRPr="00B51DE2">
        <w:rPr>
          <w:rFonts w:ascii="Times" w:hAnsi="Times"/>
        </w:rPr>
        <w:t xml:space="preserve"> near 8.5˚N /82.5˚E with a clearly visible “eye” having a diameter of about 35 km</w:t>
      </w:r>
      <w:r w:rsidR="00B032B6">
        <w:rPr>
          <w:rFonts w:ascii="Times" w:hAnsi="Times"/>
        </w:rPr>
        <w:t xml:space="preserve"> (Fig 2) </w:t>
      </w:r>
      <w:r w:rsidRPr="00B51DE2">
        <w:rPr>
          <w:rFonts w:ascii="Times" w:hAnsi="Times"/>
        </w:rPr>
        <w:t>.  It made landfall over the east coast of Sri Lanka on 26</w:t>
      </w:r>
      <w:r w:rsidRPr="00B51DE2">
        <w:rPr>
          <w:rFonts w:ascii="Times" w:hAnsi="Times"/>
          <w:vertAlign w:val="superscript"/>
        </w:rPr>
        <w:t>th</w:t>
      </w:r>
      <w:r w:rsidRPr="00B51DE2">
        <w:rPr>
          <w:rFonts w:ascii="Times" w:hAnsi="Times"/>
        </w:rPr>
        <w:t xml:space="preserve"> December 2000, and emerged into the Gulf of Mannar on the West coast on 27</w:t>
      </w:r>
      <w:r w:rsidRPr="00B51DE2">
        <w:rPr>
          <w:rFonts w:ascii="Times" w:hAnsi="Times"/>
          <w:vertAlign w:val="superscript"/>
        </w:rPr>
        <w:t>th</w:t>
      </w:r>
      <w:r w:rsidRPr="00B51DE2">
        <w:rPr>
          <w:rFonts w:ascii="Times" w:hAnsi="Times"/>
        </w:rPr>
        <w:t xml:space="preserve"> December 2000 and then moved in a westerly direction.</w:t>
      </w:r>
      <w:r w:rsidRPr="00B51DE2">
        <w:rPr>
          <w:rFonts w:ascii="Times" w:hAnsi="Times"/>
          <w:lang w:val="en"/>
        </w:rPr>
        <w:t xml:space="preserve"> </w:t>
      </w:r>
      <w:r w:rsidRPr="00B51DE2">
        <w:rPr>
          <w:rFonts w:ascii="Times" w:hAnsi="Times" w:cs="Arial"/>
          <w:lang w:val="en"/>
        </w:rPr>
        <w:t xml:space="preserve">Eight people were left missing and feared dead. </w:t>
      </w:r>
    </w:p>
    <w:p w:rsidR="00B51DE2" w:rsidRDefault="005749B9" w:rsidP="003B0C4E">
      <w:pPr>
        <w:spacing w:line="360" w:lineRule="auto"/>
        <w:ind w:left="180"/>
        <w:jc w:val="both"/>
        <w:rPr>
          <w:rFonts w:ascii="Times" w:hAnsi="Times"/>
        </w:rPr>
      </w:pPr>
      <w:r>
        <w:rPr>
          <w:rFonts w:ascii="Times" w:hAnsi="Times"/>
          <w:noProof/>
        </w:rPr>
        <w:lastRenderedPageBreak/>
        <w:drawing>
          <wp:inline distT="0" distB="0" distL="0" distR="0">
            <wp:extent cx="2886075" cy="247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476500"/>
                    </a:xfrm>
                    <a:prstGeom prst="rect">
                      <a:avLst/>
                    </a:prstGeom>
                    <a:noFill/>
                    <a:ln>
                      <a:noFill/>
                    </a:ln>
                  </pic:spPr>
                </pic:pic>
              </a:graphicData>
            </a:graphic>
          </wp:inline>
        </w:drawing>
      </w:r>
    </w:p>
    <w:p w:rsidR="00B032B6" w:rsidRPr="005749B9" w:rsidRDefault="00B032B6" w:rsidP="003B0C4E">
      <w:pPr>
        <w:spacing w:line="360" w:lineRule="auto"/>
        <w:ind w:left="180"/>
        <w:jc w:val="both"/>
        <w:rPr>
          <w:rFonts w:ascii="Times" w:hAnsi="Times"/>
          <w:color w:val="000000" w:themeColor="text1"/>
        </w:rPr>
      </w:pPr>
      <w:r w:rsidRPr="005749B9">
        <w:rPr>
          <w:rFonts w:ascii="Times" w:hAnsi="Times"/>
          <w:color w:val="000000" w:themeColor="text1"/>
        </w:rPr>
        <w:t xml:space="preserve">Fig 2. </w:t>
      </w:r>
      <w:r w:rsidR="005749B9">
        <w:rPr>
          <w:rFonts w:ascii="Times" w:hAnsi="Times"/>
          <w:color w:val="000000" w:themeColor="text1"/>
        </w:rPr>
        <w:t xml:space="preserve">Tropical </w:t>
      </w:r>
      <w:r w:rsidR="005749B9" w:rsidRPr="005749B9">
        <w:rPr>
          <w:rFonts w:ascii="Times" w:hAnsi="Times" w:cs="Arial"/>
          <w:color w:val="000000" w:themeColor="text1"/>
          <w:shd w:val="clear" w:color="auto" w:fill="FBFBFB"/>
        </w:rPr>
        <w:t>Cyclone near landfall on Sri Lanka on December 26, 2000</w:t>
      </w:r>
    </w:p>
    <w:p w:rsidR="00B032B6" w:rsidRPr="00B51DE2" w:rsidRDefault="00B032B6" w:rsidP="003B0C4E">
      <w:pPr>
        <w:spacing w:line="360" w:lineRule="auto"/>
        <w:ind w:left="180"/>
        <w:jc w:val="both"/>
        <w:rPr>
          <w:rFonts w:ascii="Times" w:hAnsi="Times"/>
        </w:rPr>
      </w:pPr>
    </w:p>
    <w:p w:rsidR="00B51DE2" w:rsidRDefault="00B51DE2" w:rsidP="003B0C4E">
      <w:pPr>
        <w:spacing w:line="360" w:lineRule="auto"/>
        <w:ind w:left="180"/>
        <w:jc w:val="both"/>
        <w:rPr>
          <w:rFonts w:ascii="Times" w:hAnsi="Times" w:cs="Arial"/>
        </w:rPr>
      </w:pPr>
      <w:r w:rsidRPr="00B51DE2">
        <w:rPr>
          <w:rFonts w:ascii="Times" w:hAnsi="Times" w:cs="Arial"/>
        </w:rPr>
        <w:t xml:space="preserve">The amplitude of surge generated by this Cyclone using IIT Model with IMD Best track data and </w:t>
      </w:r>
      <w:r w:rsidR="00B032B6" w:rsidRPr="00B51DE2">
        <w:rPr>
          <w:rFonts w:ascii="Times" w:hAnsi="Times" w:cs="Arial"/>
        </w:rPr>
        <w:t xml:space="preserve">JTWC </w:t>
      </w:r>
      <w:r w:rsidRPr="00B51DE2">
        <w:rPr>
          <w:rFonts w:ascii="Times" w:hAnsi="Times" w:cs="Arial"/>
        </w:rPr>
        <w:t xml:space="preserve">best track data is given in Figure </w:t>
      </w:r>
      <w:r w:rsidR="00E05BFD">
        <w:rPr>
          <w:rFonts w:ascii="Times" w:hAnsi="Times" w:cs="Arial"/>
        </w:rPr>
        <w:t>3</w:t>
      </w:r>
      <w:r w:rsidRPr="00B51DE2">
        <w:rPr>
          <w:rFonts w:ascii="Times" w:hAnsi="Times" w:cs="Arial"/>
        </w:rPr>
        <w:t xml:space="preserve">a and </w:t>
      </w:r>
      <w:r w:rsidR="00E05BFD">
        <w:rPr>
          <w:rFonts w:ascii="Times" w:hAnsi="Times" w:cs="Arial"/>
        </w:rPr>
        <w:t>3</w:t>
      </w:r>
      <w:r w:rsidRPr="00B51DE2">
        <w:rPr>
          <w:rFonts w:ascii="Times" w:hAnsi="Times" w:cs="Arial"/>
        </w:rPr>
        <w:t xml:space="preserve">b respectively. The maximum surge height simulated by IIT model with </w:t>
      </w:r>
      <w:r w:rsidR="00B032B6">
        <w:rPr>
          <w:rFonts w:ascii="Times" w:hAnsi="Times" w:cs="Arial"/>
        </w:rPr>
        <w:t>IMD</w:t>
      </w:r>
      <w:r w:rsidRPr="00B51DE2">
        <w:rPr>
          <w:rFonts w:ascii="Times" w:hAnsi="Times" w:cs="Arial"/>
        </w:rPr>
        <w:t xml:space="preserve"> Best track data and </w:t>
      </w:r>
      <w:r w:rsidR="00B032B6">
        <w:rPr>
          <w:rFonts w:ascii="Times" w:hAnsi="Times" w:cs="Arial"/>
        </w:rPr>
        <w:t>JTWC</w:t>
      </w:r>
      <w:r w:rsidRPr="00B51DE2">
        <w:rPr>
          <w:rFonts w:ascii="Times" w:hAnsi="Times" w:cs="Arial"/>
        </w:rPr>
        <w:t xml:space="preserve">  best track data is 1.6m and 0.97m respectively.</w:t>
      </w:r>
    </w:p>
    <w:p w:rsidR="008F3B28" w:rsidRDefault="008F3B28" w:rsidP="003B0C4E">
      <w:pPr>
        <w:spacing w:line="360" w:lineRule="auto"/>
        <w:ind w:left="180"/>
        <w:jc w:val="both"/>
        <w:rPr>
          <w:rFonts w:ascii="Times" w:hAnsi="Times"/>
        </w:rPr>
      </w:pPr>
      <w:r w:rsidRPr="00B51DE2">
        <w:rPr>
          <w:rFonts w:ascii="Times" w:hAnsi="Times" w:cs="Arial"/>
          <w:noProof/>
        </w:rPr>
        <w:drawing>
          <wp:inline distT="0" distB="0" distL="0" distR="0" wp14:anchorId="263846A8" wp14:editId="57FB54BA">
            <wp:extent cx="5276850" cy="3152775"/>
            <wp:effectExtent l="0" t="0" r="0" b="9525"/>
            <wp:docPr id="5" name="Picture 5" descr="cyclon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clone 2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8F3B28" w:rsidRPr="00B51DE2" w:rsidRDefault="008F3B28" w:rsidP="003B0C4E">
      <w:pPr>
        <w:ind w:left="180"/>
        <w:rPr>
          <w:rFonts w:ascii="Times" w:hAnsi="Times" w:cs="Arial"/>
        </w:rPr>
      </w:pPr>
      <w:r w:rsidRPr="00B51DE2">
        <w:rPr>
          <w:rFonts w:ascii="Times" w:hAnsi="Times" w:cs="Arial"/>
        </w:rPr>
        <w:t xml:space="preserve">Figure </w:t>
      </w:r>
      <w:r>
        <w:rPr>
          <w:rFonts w:ascii="Times" w:hAnsi="Times" w:cs="Arial"/>
        </w:rPr>
        <w:t>3</w:t>
      </w:r>
      <w:r w:rsidRPr="00B51DE2">
        <w:rPr>
          <w:rFonts w:ascii="Times" w:hAnsi="Times" w:cs="Arial"/>
        </w:rPr>
        <w:t xml:space="preserve">: Surge generated by December 2000 Cyclone (Simulated using IIT Model with </w:t>
      </w:r>
      <w:r>
        <w:rPr>
          <w:rFonts w:ascii="Times" w:hAnsi="Times" w:cs="Arial"/>
        </w:rPr>
        <w:t>IMD</w:t>
      </w:r>
      <w:r w:rsidRPr="00B51DE2">
        <w:rPr>
          <w:rFonts w:ascii="Times" w:hAnsi="Times" w:cs="Arial"/>
        </w:rPr>
        <w:t xml:space="preserve"> Best track data (a), and </w:t>
      </w:r>
      <w:r>
        <w:rPr>
          <w:rFonts w:ascii="Times" w:hAnsi="Times" w:cs="Arial"/>
        </w:rPr>
        <w:t>JTWC</w:t>
      </w:r>
      <w:r w:rsidRPr="00B51DE2">
        <w:rPr>
          <w:rFonts w:ascii="Times" w:hAnsi="Times" w:cs="Arial"/>
        </w:rPr>
        <w:t xml:space="preserve">  best track data (b) )</w:t>
      </w:r>
    </w:p>
    <w:p w:rsidR="008F3B28" w:rsidRPr="00B51DE2" w:rsidRDefault="008F3B28" w:rsidP="003B0C4E">
      <w:pPr>
        <w:spacing w:line="360" w:lineRule="auto"/>
        <w:ind w:left="180"/>
        <w:jc w:val="both"/>
        <w:rPr>
          <w:rFonts w:ascii="Times" w:hAnsi="Times" w:cs="Arial"/>
        </w:rPr>
      </w:pPr>
    </w:p>
    <w:p w:rsidR="008F3B28" w:rsidRPr="00B51DE2" w:rsidRDefault="008F3B28" w:rsidP="003B0C4E">
      <w:pPr>
        <w:spacing w:line="360" w:lineRule="auto"/>
        <w:ind w:left="180"/>
        <w:jc w:val="both"/>
        <w:rPr>
          <w:rFonts w:ascii="Times" w:hAnsi="Times"/>
        </w:rPr>
      </w:pPr>
    </w:p>
    <w:p w:rsidR="008F3B28" w:rsidRDefault="008F3B28" w:rsidP="003B0C4E">
      <w:pPr>
        <w:ind w:left="180"/>
        <w:jc w:val="both"/>
        <w:rPr>
          <w:rFonts w:ascii="Times" w:hAnsi="Times" w:cs="Arial"/>
          <w:b/>
          <w:i/>
        </w:rPr>
      </w:pPr>
    </w:p>
    <w:p w:rsidR="008F3B28" w:rsidRPr="00B51DE2" w:rsidRDefault="008F3B28" w:rsidP="003B0C4E">
      <w:pPr>
        <w:ind w:left="180"/>
        <w:jc w:val="both"/>
        <w:rPr>
          <w:rFonts w:ascii="Times" w:hAnsi="Times" w:cs="Arial"/>
          <w:b/>
          <w:i/>
        </w:rPr>
      </w:pPr>
      <w:r>
        <w:rPr>
          <w:rFonts w:ascii="Times" w:hAnsi="Times" w:cs="Arial"/>
          <w:b/>
          <w:i/>
        </w:rPr>
        <w:t xml:space="preserve">3.2 </w:t>
      </w:r>
      <w:r w:rsidR="00066CAF">
        <w:rPr>
          <w:rFonts w:ascii="Times" w:hAnsi="Times" w:cs="Arial"/>
          <w:b/>
          <w:i/>
        </w:rPr>
        <w:tab/>
      </w:r>
      <w:r w:rsidRPr="00B51DE2">
        <w:rPr>
          <w:rFonts w:ascii="Times" w:hAnsi="Times" w:cs="Arial"/>
          <w:b/>
          <w:i/>
        </w:rPr>
        <w:t>November 1978 Cyclone (</w:t>
      </w:r>
      <w:r w:rsidRPr="00B51DE2">
        <w:rPr>
          <w:rFonts w:ascii="Times" w:hAnsi="Times"/>
          <w:b/>
          <w:i/>
        </w:rPr>
        <w:t>19-29 November</w:t>
      </w:r>
      <w:r w:rsidRPr="00B51DE2">
        <w:rPr>
          <w:rFonts w:ascii="Times" w:hAnsi="Times" w:cs="Arial"/>
          <w:b/>
          <w:i/>
        </w:rPr>
        <w:t>):</w:t>
      </w:r>
    </w:p>
    <w:p w:rsidR="008F3B28" w:rsidRPr="00B51DE2" w:rsidRDefault="008F3B28" w:rsidP="003B0C4E">
      <w:pPr>
        <w:ind w:left="180"/>
        <w:jc w:val="both"/>
        <w:rPr>
          <w:rFonts w:ascii="Times" w:hAnsi="Times" w:cs="Arial"/>
        </w:rPr>
      </w:pPr>
    </w:p>
    <w:p w:rsidR="008F3B28" w:rsidRPr="00B51DE2" w:rsidRDefault="008F3B28" w:rsidP="003B0C4E">
      <w:pPr>
        <w:spacing w:line="360" w:lineRule="auto"/>
        <w:ind w:left="180"/>
        <w:jc w:val="both"/>
        <w:rPr>
          <w:rFonts w:ascii="Times" w:hAnsi="Times" w:cs="Arial"/>
        </w:rPr>
      </w:pPr>
      <w:r w:rsidRPr="00B51DE2">
        <w:rPr>
          <w:rFonts w:ascii="Times" w:hAnsi="Times"/>
          <w:spacing w:val="-3"/>
        </w:rPr>
        <w:t>This is another severe cyclonic storm which affected Sri Lanka and southern Indian peninsula. This system was initially developed as</w:t>
      </w:r>
      <w:r w:rsidR="00066CAF">
        <w:rPr>
          <w:rFonts w:ascii="Times" w:hAnsi="Times"/>
          <w:spacing w:val="-3"/>
        </w:rPr>
        <w:t xml:space="preserve"> a</w:t>
      </w:r>
      <w:r w:rsidRPr="00B51DE2">
        <w:rPr>
          <w:rFonts w:ascii="Times" w:hAnsi="Times"/>
          <w:spacing w:val="-3"/>
        </w:rPr>
        <w:t xml:space="preserve">  depression on 17</w:t>
      </w:r>
      <w:r w:rsidRPr="00B51DE2">
        <w:rPr>
          <w:rFonts w:ascii="Times" w:hAnsi="Times"/>
          <w:spacing w:val="-3"/>
          <w:vertAlign w:val="superscript"/>
        </w:rPr>
        <w:t>th</w:t>
      </w:r>
      <w:r w:rsidRPr="00B51DE2">
        <w:rPr>
          <w:rFonts w:ascii="Times" w:hAnsi="Times"/>
          <w:spacing w:val="-3"/>
        </w:rPr>
        <w:t xml:space="preserve"> </w:t>
      </w:r>
      <w:r>
        <w:rPr>
          <w:rFonts w:ascii="Times" w:hAnsi="Times"/>
          <w:spacing w:val="-3"/>
        </w:rPr>
        <w:t>Nove</w:t>
      </w:r>
      <w:r w:rsidRPr="00B51DE2">
        <w:rPr>
          <w:rFonts w:ascii="Times" w:hAnsi="Times"/>
          <w:spacing w:val="-3"/>
        </w:rPr>
        <w:t>mber with its center near 6.5º N ,92.5º  E. Moving slowly northwestwards, it intensified into a cyclonic storm near 8º N ,91ºE on 20</w:t>
      </w:r>
      <w:r w:rsidRPr="00B51DE2">
        <w:rPr>
          <w:rFonts w:ascii="Times" w:hAnsi="Times"/>
          <w:spacing w:val="-3"/>
          <w:vertAlign w:val="superscript"/>
        </w:rPr>
        <w:t>th</w:t>
      </w:r>
      <w:r w:rsidRPr="00B51DE2">
        <w:rPr>
          <w:rFonts w:ascii="Times" w:hAnsi="Times"/>
          <w:spacing w:val="-3"/>
        </w:rPr>
        <w:t xml:space="preserve"> and intensified further into  a </w:t>
      </w:r>
      <w:r>
        <w:rPr>
          <w:rFonts w:ascii="Times" w:hAnsi="Times"/>
          <w:spacing w:val="-3"/>
        </w:rPr>
        <w:t xml:space="preserve">severe </w:t>
      </w:r>
      <w:r w:rsidRPr="00B51DE2">
        <w:rPr>
          <w:rFonts w:ascii="Times" w:hAnsi="Times"/>
          <w:spacing w:val="-3"/>
        </w:rPr>
        <w:t xml:space="preserve"> cyclonic storm on 21</w:t>
      </w:r>
      <w:r w:rsidRPr="00B51DE2">
        <w:rPr>
          <w:rFonts w:ascii="Times" w:hAnsi="Times"/>
          <w:spacing w:val="-3"/>
          <w:vertAlign w:val="superscript"/>
        </w:rPr>
        <w:t>st</w:t>
      </w:r>
      <w:r w:rsidRPr="00B51DE2">
        <w:rPr>
          <w:rFonts w:ascii="Times" w:hAnsi="Times"/>
          <w:spacing w:val="-3"/>
        </w:rPr>
        <w:t xml:space="preserve"> when it was centered near 7.5º N, 88.5ºE. The storm progressively intensified further and took a west-southwesterly direction and later a northwesterly course and crossed Sri Lanka coast on 23</w:t>
      </w:r>
      <w:r w:rsidRPr="00B51DE2">
        <w:rPr>
          <w:rFonts w:ascii="Times" w:hAnsi="Times"/>
          <w:spacing w:val="-3"/>
          <w:vertAlign w:val="superscript"/>
        </w:rPr>
        <w:t>rd</w:t>
      </w:r>
      <w:r w:rsidRPr="00B51DE2">
        <w:rPr>
          <w:rFonts w:ascii="Times" w:hAnsi="Times"/>
          <w:spacing w:val="-3"/>
        </w:rPr>
        <w:t xml:space="preserve"> night near Batticoloa. According to satellite images the storm reached its peak intensity on 23</w:t>
      </w:r>
      <w:r w:rsidRPr="00B51DE2">
        <w:rPr>
          <w:rFonts w:ascii="Times" w:hAnsi="Times"/>
          <w:spacing w:val="-3"/>
          <w:vertAlign w:val="superscript"/>
        </w:rPr>
        <w:t>rd</w:t>
      </w:r>
      <w:r w:rsidRPr="00B51DE2">
        <w:rPr>
          <w:rFonts w:ascii="Times" w:hAnsi="Times"/>
          <w:spacing w:val="-3"/>
        </w:rPr>
        <w:t xml:space="preserve"> morning and the estimated maximum winds were 116 knots.</w:t>
      </w:r>
      <w:r w:rsidRPr="00B51DE2">
        <w:rPr>
          <w:rFonts w:ascii="Times" w:hAnsi="Times"/>
        </w:rPr>
        <w:t xml:space="preserve"> </w:t>
      </w:r>
      <w:r w:rsidRPr="00B51DE2">
        <w:rPr>
          <w:rFonts w:ascii="Times" w:hAnsi="Times" w:cs="Arial"/>
        </w:rPr>
        <w:t>The 1978 cyclone alone affected more than one million people, killed nearly a thousand persons, partially and completely damaged nearly 250,000 houses.</w:t>
      </w:r>
    </w:p>
    <w:p w:rsidR="00B51DE2" w:rsidRPr="00B51DE2" w:rsidRDefault="00B51DE2" w:rsidP="003B0C4E">
      <w:pPr>
        <w:spacing w:line="360" w:lineRule="auto"/>
        <w:ind w:left="180"/>
        <w:jc w:val="both"/>
        <w:rPr>
          <w:rFonts w:ascii="Times" w:hAnsi="Times" w:cs="Arial"/>
        </w:rPr>
      </w:pPr>
    </w:p>
    <w:p w:rsidR="00B51DE2" w:rsidRDefault="00B51DE2" w:rsidP="003B0C4E">
      <w:pPr>
        <w:spacing w:line="360" w:lineRule="auto"/>
        <w:ind w:left="180"/>
        <w:jc w:val="both"/>
        <w:rPr>
          <w:rFonts w:ascii="Times" w:hAnsi="Times" w:cs="Arial"/>
        </w:rPr>
      </w:pPr>
      <w:r w:rsidRPr="00B51DE2">
        <w:rPr>
          <w:rFonts w:ascii="Times" w:hAnsi="Times" w:cs="Arial"/>
        </w:rPr>
        <w:t>The maximum surge height simulated by IIT model with available data from DOM, Sri Lanka and JTWC best track data is 1.95m and 0.82m respectively</w:t>
      </w:r>
      <w:r w:rsidR="00066CAF">
        <w:rPr>
          <w:rFonts w:ascii="Times" w:hAnsi="Times" w:cs="Arial"/>
        </w:rPr>
        <w:t xml:space="preserve"> (Fig 4</w:t>
      </w:r>
      <w:r w:rsidR="00066CAF" w:rsidRPr="00B51DE2">
        <w:rPr>
          <w:rFonts w:ascii="Times" w:hAnsi="Times" w:cs="Arial"/>
        </w:rPr>
        <w:t xml:space="preserve">a and </w:t>
      </w:r>
      <w:r w:rsidR="00066CAF">
        <w:rPr>
          <w:rFonts w:ascii="Times" w:hAnsi="Times" w:cs="Arial"/>
        </w:rPr>
        <w:t>4</w:t>
      </w:r>
      <w:r w:rsidR="00066CAF" w:rsidRPr="00B51DE2">
        <w:rPr>
          <w:rFonts w:ascii="Times" w:hAnsi="Times" w:cs="Arial"/>
        </w:rPr>
        <w:t>b</w:t>
      </w:r>
      <w:r w:rsidR="00066CAF">
        <w:rPr>
          <w:rFonts w:ascii="Times" w:hAnsi="Times" w:cs="Arial"/>
        </w:rPr>
        <w:t>)</w:t>
      </w:r>
      <w:r w:rsidR="00066CAF" w:rsidRPr="00B51DE2">
        <w:rPr>
          <w:rFonts w:ascii="Times" w:hAnsi="Times" w:cs="Arial"/>
        </w:rPr>
        <w:t>.</w:t>
      </w:r>
      <w:r w:rsidRPr="00B51DE2">
        <w:rPr>
          <w:rFonts w:ascii="Times" w:hAnsi="Times" w:cs="Arial"/>
        </w:rPr>
        <w:t xml:space="preserve"> While using available data from DOM, Sri Lanka which gives the maximum winds as 116 knots the maximum surge height simulated by IIT model is in good agreement with reported observations which is 2m. According to the JTWC data, maximum winds are 90 knots and that is the reason for giving less storm surge height.</w:t>
      </w:r>
    </w:p>
    <w:p w:rsidR="008F3B28" w:rsidRDefault="008F3B28" w:rsidP="003B0C4E">
      <w:pPr>
        <w:ind w:left="180"/>
        <w:rPr>
          <w:rFonts w:ascii="Times" w:hAnsi="Times" w:cs="Arial"/>
          <w:b/>
          <w:i/>
        </w:rPr>
      </w:pPr>
    </w:p>
    <w:p w:rsidR="008F3B28" w:rsidRPr="00B51DE2" w:rsidRDefault="008F3B28" w:rsidP="003B0C4E">
      <w:pPr>
        <w:ind w:left="180"/>
        <w:rPr>
          <w:rFonts w:ascii="Times" w:hAnsi="Times" w:cs="Arial"/>
          <w:b/>
          <w:i/>
        </w:rPr>
      </w:pPr>
      <w:r>
        <w:rPr>
          <w:rFonts w:ascii="Times" w:hAnsi="Times" w:cs="Arial"/>
          <w:b/>
          <w:i/>
        </w:rPr>
        <w:t xml:space="preserve">3.3 </w:t>
      </w:r>
      <w:r w:rsidR="00066CAF">
        <w:rPr>
          <w:rFonts w:ascii="Times" w:hAnsi="Times" w:cs="Arial"/>
          <w:b/>
          <w:i/>
        </w:rPr>
        <w:tab/>
      </w:r>
      <w:r w:rsidRPr="00B51DE2">
        <w:rPr>
          <w:rFonts w:ascii="Times" w:hAnsi="Times" w:cs="Arial"/>
          <w:b/>
          <w:i/>
        </w:rPr>
        <w:t xml:space="preserve">1992 Cyclone </w:t>
      </w:r>
      <w:r w:rsidRPr="00B51DE2">
        <w:rPr>
          <w:rFonts w:ascii="Times" w:hAnsi="Times" w:cs="Helvetica"/>
          <w:b/>
          <w:i/>
        </w:rPr>
        <w:t>(06-17 November):</w:t>
      </w:r>
    </w:p>
    <w:p w:rsidR="008F3B28" w:rsidRPr="00B51DE2" w:rsidRDefault="008F3B28" w:rsidP="003B0C4E">
      <w:pPr>
        <w:spacing w:line="360" w:lineRule="auto"/>
        <w:ind w:left="180"/>
        <w:rPr>
          <w:rFonts w:ascii="Times" w:hAnsi="Times" w:cs="Arial"/>
          <w:lang w:val="en"/>
        </w:rPr>
      </w:pPr>
    </w:p>
    <w:p w:rsidR="008F3B28" w:rsidRPr="00B51DE2" w:rsidRDefault="008F3B28" w:rsidP="003B0C4E">
      <w:pPr>
        <w:spacing w:line="360" w:lineRule="auto"/>
        <w:ind w:left="180"/>
        <w:jc w:val="both"/>
        <w:rPr>
          <w:rFonts w:ascii="Times" w:hAnsi="Times" w:cs="Arial"/>
        </w:rPr>
      </w:pPr>
      <w:r w:rsidRPr="00B51DE2">
        <w:rPr>
          <w:rFonts w:ascii="Times" w:hAnsi="Times" w:cs="Arial"/>
          <w:lang w:val="en"/>
        </w:rPr>
        <w:t xml:space="preserve">A disturbance over the South China Sea became a weak tropical depression on November 6. It moved westward, crossing the Malay Peninsula and entering the Bay of Bengal on the 8th. On the 11th, the system became Tropical Storm, and hit southern Sri Lanka as a 55 knots storm on the 12th. The next day it became a cyclone with a peak of 70 knots winds before hitting southern India. </w:t>
      </w:r>
      <w:r w:rsidRPr="00B51DE2">
        <w:rPr>
          <w:rFonts w:ascii="Times" w:hAnsi="Times" w:cs="Arial"/>
        </w:rPr>
        <w:t>The maximum surge height simulated by IIT model over south east coast of Sri Lanka is 0.4m and over southern coast of India is 0.84m</w:t>
      </w:r>
      <w:r>
        <w:rPr>
          <w:rFonts w:ascii="Times" w:hAnsi="Times" w:cs="Arial"/>
        </w:rPr>
        <w:t xml:space="preserve"> (Fig 5)</w:t>
      </w:r>
      <w:r w:rsidRPr="00B51DE2">
        <w:rPr>
          <w:rFonts w:ascii="Times" w:hAnsi="Times" w:cs="Arial"/>
        </w:rPr>
        <w:t>.</w:t>
      </w:r>
    </w:p>
    <w:p w:rsidR="008F3B28" w:rsidRPr="00B51DE2" w:rsidRDefault="008F3B28" w:rsidP="003B0C4E">
      <w:pPr>
        <w:spacing w:line="360" w:lineRule="auto"/>
        <w:ind w:left="180"/>
        <w:jc w:val="both"/>
        <w:rPr>
          <w:rFonts w:ascii="Times" w:hAnsi="Times" w:cs="Arial"/>
        </w:rPr>
      </w:pPr>
    </w:p>
    <w:p w:rsidR="00B51DE2" w:rsidRPr="00B51DE2" w:rsidRDefault="00B51DE2" w:rsidP="003B0C4E">
      <w:pPr>
        <w:spacing w:line="360" w:lineRule="auto"/>
        <w:ind w:left="180"/>
        <w:jc w:val="both"/>
        <w:rPr>
          <w:rFonts w:ascii="Times" w:hAnsi="Times" w:cs="Arial"/>
        </w:rPr>
      </w:pPr>
      <w:r w:rsidRPr="00B51DE2">
        <w:rPr>
          <w:rFonts w:ascii="Times" w:hAnsi="Times" w:cs="Arial"/>
          <w:noProof/>
        </w:rPr>
        <w:drawing>
          <wp:inline distT="0" distB="0" distL="0" distR="0">
            <wp:extent cx="5029200" cy="3192132"/>
            <wp:effectExtent l="0" t="0" r="0" b="8890"/>
            <wp:docPr id="4" name="Picture 4" descr="cyclon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one 19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2602" cy="3194291"/>
                    </a:xfrm>
                    <a:prstGeom prst="rect">
                      <a:avLst/>
                    </a:prstGeom>
                    <a:noFill/>
                    <a:ln>
                      <a:noFill/>
                    </a:ln>
                  </pic:spPr>
                </pic:pic>
              </a:graphicData>
            </a:graphic>
          </wp:inline>
        </w:drawing>
      </w:r>
    </w:p>
    <w:p w:rsidR="00B51DE2" w:rsidRPr="00B51DE2" w:rsidRDefault="00B51DE2" w:rsidP="003B0C4E">
      <w:pPr>
        <w:ind w:left="180"/>
        <w:rPr>
          <w:rFonts w:ascii="Times" w:hAnsi="Times" w:cs="Arial"/>
        </w:rPr>
      </w:pPr>
      <w:r w:rsidRPr="00B51DE2">
        <w:rPr>
          <w:rFonts w:ascii="Times" w:hAnsi="Times" w:cs="Arial"/>
        </w:rPr>
        <w:t xml:space="preserve">Figure </w:t>
      </w:r>
      <w:r w:rsidR="00E05BFD">
        <w:rPr>
          <w:rFonts w:ascii="Times" w:hAnsi="Times" w:cs="Arial"/>
        </w:rPr>
        <w:t>4</w:t>
      </w:r>
      <w:r w:rsidRPr="00B51DE2">
        <w:rPr>
          <w:rFonts w:ascii="Times" w:hAnsi="Times" w:cs="Arial"/>
        </w:rPr>
        <w:t xml:space="preserve">: Surge generated by </w:t>
      </w:r>
      <w:r w:rsidR="00EF44D7">
        <w:rPr>
          <w:rFonts w:ascii="Times" w:hAnsi="Times" w:cs="Arial"/>
        </w:rPr>
        <w:t>November</w:t>
      </w:r>
      <w:r w:rsidRPr="00B51DE2">
        <w:rPr>
          <w:rFonts w:ascii="Times" w:hAnsi="Times" w:cs="Arial"/>
        </w:rPr>
        <w:t xml:space="preserve"> Cyclone (Simulated using IIT Model with </w:t>
      </w:r>
      <w:r w:rsidR="00E05BFD">
        <w:rPr>
          <w:rFonts w:ascii="Times" w:hAnsi="Times" w:cs="Arial"/>
        </w:rPr>
        <w:t>DOM</w:t>
      </w:r>
      <w:r w:rsidRPr="00B51DE2">
        <w:rPr>
          <w:rFonts w:ascii="Times" w:hAnsi="Times" w:cs="Arial"/>
        </w:rPr>
        <w:t xml:space="preserve">, Sri Lanka available data (a), and </w:t>
      </w:r>
      <w:r w:rsidR="00E05BFD">
        <w:rPr>
          <w:rFonts w:ascii="Times" w:hAnsi="Times" w:cs="Arial"/>
        </w:rPr>
        <w:t>JTWC</w:t>
      </w:r>
      <w:r w:rsidRPr="00B51DE2">
        <w:rPr>
          <w:rFonts w:ascii="Times" w:hAnsi="Times" w:cs="Arial"/>
        </w:rPr>
        <w:t xml:space="preserve">  best track data (b) )</w:t>
      </w:r>
    </w:p>
    <w:p w:rsidR="00B51DE2" w:rsidRPr="00B51DE2" w:rsidRDefault="00B51DE2" w:rsidP="003B0C4E">
      <w:pPr>
        <w:spacing w:line="360" w:lineRule="auto"/>
        <w:ind w:left="180"/>
        <w:jc w:val="both"/>
        <w:rPr>
          <w:rFonts w:ascii="Times" w:hAnsi="Times" w:cs="Arial"/>
        </w:rPr>
      </w:pPr>
    </w:p>
    <w:p w:rsidR="00B51DE2" w:rsidRPr="00B51DE2" w:rsidRDefault="00B51DE2" w:rsidP="003B0C4E">
      <w:pPr>
        <w:ind w:left="180"/>
        <w:rPr>
          <w:rFonts w:ascii="Times" w:hAnsi="Times" w:cs="Arial"/>
        </w:rPr>
      </w:pPr>
    </w:p>
    <w:p w:rsidR="00B51DE2" w:rsidRPr="00B51DE2" w:rsidRDefault="00B51DE2" w:rsidP="003B0C4E">
      <w:pPr>
        <w:ind w:left="180"/>
        <w:rPr>
          <w:rFonts w:ascii="Times" w:hAnsi="Times" w:cs="Arial"/>
        </w:rPr>
      </w:pPr>
      <w:r w:rsidRPr="00B51DE2">
        <w:rPr>
          <w:rFonts w:ascii="Times" w:hAnsi="Times" w:cs="Arial"/>
          <w:noProof/>
        </w:rPr>
        <w:drawing>
          <wp:inline distT="0" distB="0" distL="0" distR="0">
            <wp:extent cx="3629025" cy="3924300"/>
            <wp:effectExtent l="0" t="0" r="9525" b="0"/>
            <wp:docPr id="2" name="Picture 2" descr="1992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92 cycl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9025" cy="3924300"/>
                    </a:xfrm>
                    <a:prstGeom prst="rect">
                      <a:avLst/>
                    </a:prstGeom>
                    <a:noFill/>
                    <a:ln>
                      <a:noFill/>
                    </a:ln>
                  </pic:spPr>
                </pic:pic>
              </a:graphicData>
            </a:graphic>
          </wp:inline>
        </w:drawing>
      </w:r>
    </w:p>
    <w:p w:rsidR="00B51DE2" w:rsidRPr="00B51DE2" w:rsidRDefault="00B51DE2" w:rsidP="003B0C4E">
      <w:pPr>
        <w:ind w:left="180"/>
        <w:rPr>
          <w:rFonts w:ascii="Times" w:hAnsi="Times" w:cs="Arial"/>
        </w:rPr>
      </w:pPr>
      <w:r w:rsidRPr="00B51DE2">
        <w:rPr>
          <w:rFonts w:ascii="Times" w:hAnsi="Times" w:cs="Arial"/>
        </w:rPr>
        <w:t xml:space="preserve">Figure </w:t>
      </w:r>
      <w:r w:rsidR="00E05BFD">
        <w:rPr>
          <w:rFonts w:ascii="Times" w:hAnsi="Times" w:cs="Arial"/>
        </w:rPr>
        <w:t>5</w:t>
      </w:r>
      <w:r w:rsidRPr="00B51DE2">
        <w:rPr>
          <w:rFonts w:ascii="Times" w:hAnsi="Times" w:cs="Arial"/>
        </w:rPr>
        <w:t>: Surge generated by 1992 November Cyclone (Simulated using IIT Model)</w:t>
      </w:r>
    </w:p>
    <w:p w:rsidR="00B51DE2" w:rsidRPr="00B51DE2" w:rsidRDefault="00E26DD3" w:rsidP="003B0C4E">
      <w:pPr>
        <w:spacing w:line="360" w:lineRule="auto"/>
        <w:ind w:left="180"/>
        <w:rPr>
          <w:rFonts w:ascii="Times" w:hAnsi="Times" w:cs="Arial"/>
          <w:b/>
          <w:i/>
        </w:rPr>
      </w:pPr>
      <w:r>
        <w:rPr>
          <w:rFonts w:ascii="Times" w:hAnsi="Times" w:cs="Arial"/>
          <w:b/>
          <w:i/>
        </w:rPr>
        <w:t xml:space="preserve">3.4 </w:t>
      </w:r>
      <w:r w:rsidR="008F3B28">
        <w:rPr>
          <w:rFonts w:ascii="Times" w:hAnsi="Times" w:cs="Arial"/>
          <w:b/>
          <w:i/>
        </w:rPr>
        <w:t xml:space="preserve">  </w:t>
      </w:r>
      <w:r w:rsidR="00B51DE2" w:rsidRPr="00B51DE2">
        <w:rPr>
          <w:rFonts w:ascii="Times" w:hAnsi="Times" w:cs="Arial"/>
          <w:b/>
          <w:i/>
        </w:rPr>
        <w:t>1993 Cyclone</w:t>
      </w:r>
      <w:r w:rsidR="00066CAF">
        <w:rPr>
          <w:rFonts w:ascii="Times" w:hAnsi="Times" w:cs="Arial"/>
          <w:b/>
          <w:i/>
        </w:rPr>
        <w:t xml:space="preserve"> </w:t>
      </w:r>
      <w:r w:rsidR="00066CAF" w:rsidRPr="00066CAF">
        <w:rPr>
          <w:rFonts w:ascii="Times" w:hAnsi="Times" w:cs="Arial"/>
          <w:b/>
          <w:i/>
        </w:rPr>
        <w:t>(</w:t>
      </w:r>
      <w:r w:rsidR="00066CAF" w:rsidRPr="00066CAF">
        <w:rPr>
          <w:rFonts w:ascii="Times" w:hAnsi="Times" w:cs="Arial"/>
          <w:b/>
          <w:i/>
          <w:color w:val="111111"/>
        </w:rPr>
        <w:t>Occurrence of   surge as indirect effect of a cyclone moving close to Sri Lanka</w:t>
      </w:r>
      <w:r w:rsidR="00B51DE2" w:rsidRPr="00066CAF">
        <w:rPr>
          <w:rFonts w:ascii="Times" w:hAnsi="Times" w:cs="Arial"/>
          <w:b/>
          <w:i/>
        </w:rPr>
        <w:t xml:space="preserve"> (27 November-05 December)</w:t>
      </w:r>
      <w:r w:rsidR="00066CAF">
        <w:rPr>
          <w:rFonts w:ascii="Times" w:hAnsi="Times" w:cs="Arial"/>
          <w:b/>
          <w:i/>
        </w:rPr>
        <w:t>)</w:t>
      </w:r>
    </w:p>
    <w:p w:rsidR="00066CAF" w:rsidRDefault="00066CAF" w:rsidP="003B0C4E">
      <w:pPr>
        <w:spacing w:line="360" w:lineRule="auto"/>
        <w:ind w:left="180"/>
        <w:rPr>
          <w:rFonts w:ascii="Times" w:hAnsi="Times" w:cs="Arial"/>
          <w:color w:val="111111"/>
        </w:rPr>
      </w:pPr>
    </w:p>
    <w:p w:rsidR="00066CAF" w:rsidRDefault="00066CAF" w:rsidP="003B0C4E">
      <w:pPr>
        <w:spacing w:line="360" w:lineRule="auto"/>
        <w:ind w:left="180"/>
        <w:rPr>
          <w:rFonts w:ascii="Times" w:hAnsi="Times" w:cs="Arial"/>
          <w:color w:val="111111"/>
        </w:rPr>
      </w:pPr>
      <w:r w:rsidRPr="00B51DE2">
        <w:rPr>
          <w:rFonts w:ascii="Times" w:hAnsi="Times" w:cs="Arial"/>
          <w:color w:val="111111"/>
        </w:rPr>
        <w:t xml:space="preserve">IIT storm surge model is simulated to see the possibility of occurrence of   surge as indirect effect of a cyclone moving close to Sri Lanka. </w:t>
      </w:r>
    </w:p>
    <w:p w:rsidR="00066CAF" w:rsidRDefault="00066CAF" w:rsidP="003B0C4E">
      <w:pPr>
        <w:spacing w:line="360" w:lineRule="auto"/>
        <w:ind w:left="180"/>
        <w:rPr>
          <w:rFonts w:ascii="Times" w:hAnsi="Times" w:cs="Arial"/>
          <w:color w:val="111111"/>
        </w:rPr>
      </w:pPr>
    </w:p>
    <w:p w:rsidR="00B51DE2" w:rsidRPr="00B51DE2" w:rsidRDefault="00B51DE2" w:rsidP="003B0C4E">
      <w:pPr>
        <w:spacing w:line="360" w:lineRule="auto"/>
        <w:ind w:left="180"/>
        <w:rPr>
          <w:rFonts w:ascii="Times" w:hAnsi="Times" w:cs="Arial"/>
          <w:color w:val="111111"/>
        </w:rPr>
      </w:pPr>
      <w:r w:rsidRPr="00B51DE2">
        <w:rPr>
          <w:rFonts w:ascii="Times" w:hAnsi="Times" w:cs="Arial"/>
          <w:lang w:val="en"/>
        </w:rPr>
        <w:t xml:space="preserve">A disturbance over the South China Sea became a weak tropical depression on November 27. It moved westward, crossing the Malay Peninsula and entering the Bay of Bengal on the 29th. The system has intensified further in to a tropical storm by 1st December and started to move in West-northwest direction.  On the </w:t>
      </w:r>
      <w:r w:rsidR="00E05BFD" w:rsidRPr="00B51DE2">
        <w:rPr>
          <w:rFonts w:ascii="Times" w:hAnsi="Times" w:cs="Arial"/>
          <w:lang w:val="en"/>
        </w:rPr>
        <w:t>03</w:t>
      </w:r>
      <w:r w:rsidR="00E05BFD" w:rsidRPr="00E05BFD">
        <w:rPr>
          <w:rFonts w:ascii="Times" w:hAnsi="Times" w:cs="Arial"/>
          <w:vertAlign w:val="superscript"/>
          <w:lang w:val="en"/>
        </w:rPr>
        <w:t>rd</w:t>
      </w:r>
      <w:r w:rsidR="00E05BFD" w:rsidRPr="00B51DE2">
        <w:rPr>
          <w:rFonts w:ascii="Times" w:hAnsi="Times" w:cs="Arial"/>
          <w:lang w:val="en"/>
        </w:rPr>
        <w:t>,</w:t>
      </w:r>
      <w:r w:rsidRPr="00B51DE2">
        <w:rPr>
          <w:rFonts w:ascii="Times" w:hAnsi="Times" w:cs="Arial"/>
          <w:lang w:val="en"/>
        </w:rPr>
        <w:t xml:space="preserve"> the system has further intensified in to a Tropical cyclone, and </w:t>
      </w:r>
      <w:r w:rsidR="00E05BFD" w:rsidRPr="00B51DE2">
        <w:rPr>
          <w:rFonts w:ascii="Times" w:hAnsi="Times" w:cs="Arial"/>
          <w:lang w:val="en"/>
        </w:rPr>
        <w:t>hit Southern</w:t>
      </w:r>
      <w:r w:rsidRPr="00B51DE2">
        <w:rPr>
          <w:rFonts w:ascii="Times" w:hAnsi="Times" w:cs="Arial"/>
          <w:color w:val="111111"/>
        </w:rPr>
        <w:t xml:space="preserve"> India near Karaikal </w:t>
      </w:r>
      <w:r w:rsidR="00E05BFD" w:rsidRPr="00B51DE2">
        <w:rPr>
          <w:rFonts w:ascii="Times" w:hAnsi="Times" w:cs="Arial"/>
          <w:color w:val="111111"/>
        </w:rPr>
        <w:t>region on</w:t>
      </w:r>
      <w:r w:rsidRPr="00B51DE2">
        <w:rPr>
          <w:rFonts w:ascii="Times" w:hAnsi="Times" w:cs="Arial"/>
          <w:color w:val="111111"/>
        </w:rPr>
        <w:t xml:space="preserve"> 4</w:t>
      </w:r>
      <w:r w:rsidRPr="00E05BFD">
        <w:rPr>
          <w:rFonts w:ascii="Times" w:hAnsi="Times" w:cs="Arial"/>
          <w:color w:val="111111"/>
          <w:vertAlign w:val="superscript"/>
        </w:rPr>
        <w:t>th</w:t>
      </w:r>
      <w:r w:rsidRPr="00B51DE2">
        <w:rPr>
          <w:rFonts w:ascii="Times" w:hAnsi="Times" w:cs="Arial"/>
          <w:color w:val="111111"/>
        </w:rPr>
        <w:t xml:space="preserve"> December 1993.  Even though the cyclone didn't hit, </w:t>
      </w:r>
      <w:r w:rsidR="00E05BFD" w:rsidRPr="00B51DE2">
        <w:rPr>
          <w:rFonts w:ascii="Times" w:hAnsi="Times" w:cs="Arial"/>
          <w:color w:val="111111"/>
        </w:rPr>
        <w:t>its</w:t>
      </w:r>
      <w:r w:rsidRPr="00B51DE2">
        <w:rPr>
          <w:rFonts w:ascii="Times" w:hAnsi="Times" w:cs="Arial"/>
          <w:color w:val="111111"/>
        </w:rPr>
        <w:t xml:space="preserve"> path was very close to Sri Lanka.  </w:t>
      </w:r>
    </w:p>
    <w:p w:rsidR="00066CAF" w:rsidRDefault="00066CAF" w:rsidP="003B0C4E">
      <w:pPr>
        <w:spacing w:line="360" w:lineRule="auto"/>
        <w:ind w:left="180"/>
        <w:rPr>
          <w:rFonts w:ascii="Times" w:hAnsi="Times" w:cs="Arial"/>
          <w:color w:val="111111"/>
        </w:rPr>
      </w:pPr>
    </w:p>
    <w:p w:rsidR="00B51DE2" w:rsidRPr="00B51DE2" w:rsidRDefault="00066CAF" w:rsidP="003B0C4E">
      <w:pPr>
        <w:spacing w:line="360" w:lineRule="auto"/>
        <w:ind w:left="180"/>
        <w:rPr>
          <w:rFonts w:ascii="Times" w:hAnsi="Times" w:cs="Arial"/>
        </w:rPr>
      </w:pPr>
      <w:r>
        <w:rPr>
          <w:rFonts w:ascii="Times" w:hAnsi="Times" w:cs="Arial"/>
          <w:color w:val="111111"/>
        </w:rPr>
        <w:t>Model simulation shows that the</w:t>
      </w:r>
      <w:r w:rsidR="00B51DE2" w:rsidRPr="00B51DE2">
        <w:rPr>
          <w:rFonts w:ascii="Times" w:hAnsi="Times" w:cs="Arial"/>
          <w:color w:val="111111"/>
        </w:rPr>
        <w:t xml:space="preserve"> onshore wind component of the cyclone produce surge with 0.5m height between Mannar, Veravil and Poonerin in North-northwest coast where bathymetry is very shallow</w:t>
      </w:r>
      <w:r>
        <w:rPr>
          <w:rFonts w:ascii="Times" w:hAnsi="Times" w:cs="Arial"/>
          <w:color w:val="111111"/>
        </w:rPr>
        <w:t xml:space="preserve"> (Fig 6)</w:t>
      </w:r>
      <w:r w:rsidR="00B51DE2" w:rsidRPr="00B51DE2">
        <w:rPr>
          <w:rFonts w:ascii="Times" w:hAnsi="Times" w:cs="Arial"/>
          <w:color w:val="111111"/>
        </w:rPr>
        <w:t>.</w:t>
      </w:r>
    </w:p>
    <w:p w:rsidR="00B51DE2" w:rsidRPr="00B51DE2" w:rsidRDefault="00B51DE2" w:rsidP="003B0C4E">
      <w:pPr>
        <w:spacing w:line="360" w:lineRule="auto"/>
        <w:ind w:left="180"/>
        <w:rPr>
          <w:rFonts w:ascii="Times" w:hAnsi="Times" w:cs="Arial"/>
        </w:rPr>
      </w:pPr>
      <w:r w:rsidRPr="00B51DE2">
        <w:rPr>
          <w:rFonts w:ascii="Times" w:hAnsi="Times" w:cs="Arial"/>
          <w:noProof/>
        </w:rPr>
        <w:drawing>
          <wp:inline distT="0" distB="0" distL="0" distR="0">
            <wp:extent cx="3600450" cy="4165879"/>
            <wp:effectExtent l="0" t="0" r="0" b="6350"/>
            <wp:docPr id="1" name="Picture 1" descr="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3896" cy="4169866"/>
                    </a:xfrm>
                    <a:prstGeom prst="rect">
                      <a:avLst/>
                    </a:prstGeom>
                    <a:noFill/>
                    <a:ln>
                      <a:noFill/>
                    </a:ln>
                  </pic:spPr>
                </pic:pic>
              </a:graphicData>
            </a:graphic>
          </wp:inline>
        </w:drawing>
      </w:r>
    </w:p>
    <w:p w:rsidR="00B51DE2" w:rsidRPr="00B51DE2" w:rsidRDefault="00B51DE2" w:rsidP="003B0C4E">
      <w:pPr>
        <w:ind w:left="180"/>
        <w:rPr>
          <w:rFonts w:ascii="Times" w:hAnsi="Times" w:cs="Arial"/>
        </w:rPr>
      </w:pPr>
      <w:r w:rsidRPr="00B51DE2">
        <w:rPr>
          <w:rFonts w:ascii="Times" w:hAnsi="Times" w:cs="Arial"/>
        </w:rPr>
        <w:t xml:space="preserve">Figure </w:t>
      </w:r>
      <w:r w:rsidR="00E05BFD">
        <w:rPr>
          <w:rFonts w:ascii="Times" w:hAnsi="Times" w:cs="Arial"/>
        </w:rPr>
        <w:t>6</w:t>
      </w:r>
      <w:r w:rsidRPr="00B51DE2">
        <w:rPr>
          <w:rFonts w:ascii="Times" w:hAnsi="Times" w:cs="Arial"/>
        </w:rPr>
        <w:t>: Surge generated by 1993 Karaikali Cyclone (Simulated using IIT Model)</w:t>
      </w:r>
    </w:p>
    <w:p w:rsidR="00B51DE2" w:rsidRPr="00B51DE2" w:rsidRDefault="00B51DE2" w:rsidP="003B0C4E">
      <w:pPr>
        <w:ind w:left="180"/>
        <w:rPr>
          <w:rFonts w:ascii="Times" w:hAnsi="Times" w:cs="Arial"/>
        </w:rPr>
      </w:pPr>
    </w:p>
    <w:p w:rsidR="00B51DE2" w:rsidRDefault="00B51DE2" w:rsidP="003B0C4E">
      <w:pPr>
        <w:ind w:left="180"/>
        <w:rPr>
          <w:rFonts w:ascii="Times" w:hAnsi="Times" w:cs="Arial"/>
        </w:rPr>
      </w:pPr>
    </w:p>
    <w:p w:rsidR="008F3B28" w:rsidRPr="00B51DE2" w:rsidRDefault="008F3B28" w:rsidP="003B0C4E">
      <w:pPr>
        <w:ind w:left="180"/>
        <w:rPr>
          <w:rFonts w:ascii="Times" w:hAnsi="Times" w:cs="Arial"/>
        </w:rPr>
      </w:pPr>
    </w:p>
    <w:p w:rsidR="00B51DE2" w:rsidRPr="00E26DD3" w:rsidRDefault="008001CC" w:rsidP="008001CC">
      <w:pPr>
        <w:pStyle w:val="ListParagraph"/>
        <w:numPr>
          <w:ilvl w:val="0"/>
          <w:numId w:val="5"/>
        </w:numPr>
        <w:ind w:left="180"/>
        <w:jc w:val="both"/>
        <w:rPr>
          <w:rFonts w:ascii="Times" w:hAnsi="Times" w:cs="Arial"/>
          <w:b/>
        </w:rPr>
      </w:pPr>
      <w:r>
        <w:rPr>
          <w:rFonts w:ascii="Times" w:hAnsi="Times" w:cs="Arial"/>
          <w:b/>
        </w:rPr>
        <w:t>Conclusion</w:t>
      </w:r>
    </w:p>
    <w:p w:rsidR="00B51DE2" w:rsidRPr="00B51DE2" w:rsidRDefault="00B51DE2" w:rsidP="003B0C4E">
      <w:pPr>
        <w:ind w:left="180"/>
        <w:jc w:val="both"/>
        <w:rPr>
          <w:rFonts w:ascii="Times" w:hAnsi="Times" w:cs="Arial"/>
          <w:b/>
        </w:rPr>
      </w:pPr>
    </w:p>
    <w:p w:rsidR="00B51DE2" w:rsidRPr="00B51DE2" w:rsidRDefault="00B51DE2" w:rsidP="003B0C4E">
      <w:pPr>
        <w:spacing w:line="360" w:lineRule="auto"/>
        <w:ind w:left="180"/>
        <w:jc w:val="both"/>
        <w:rPr>
          <w:rFonts w:ascii="Times" w:hAnsi="Times" w:cs="Arial"/>
        </w:rPr>
      </w:pPr>
      <w:r w:rsidRPr="00B51DE2">
        <w:rPr>
          <w:rFonts w:ascii="Times" w:hAnsi="Times" w:cs="Arial"/>
        </w:rPr>
        <w:t xml:space="preserve">IIT storm surge model has been extensively used to simulate surge generated by severe cyclonic storms hitting Sri Lanka coast. Comparison of simulated surge with available observations was made for the cases of December 2000 Cyclone, November 1978 Batticaloa Cyclone, </w:t>
      </w:r>
      <w:r w:rsidR="00EF44D7">
        <w:rPr>
          <w:rFonts w:ascii="Times" w:hAnsi="Times" w:cs="Arial"/>
        </w:rPr>
        <w:t>and 1992 Cyclone</w:t>
      </w:r>
      <w:r w:rsidRPr="00B51DE2">
        <w:rPr>
          <w:rFonts w:ascii="Times" w:hAnsi="Times" w:cs="Arial"/>
        </w:rPr>
        <w:t xml:space="preserve">. These experiments gave a good confidence to run the model for predicting surges in Sri Lanka coast. In addition to those </w:t>
      </w:r>
      <w:r w:rsidRPr="00B51DE2">
        <w:rPr>
          <w:rFonts w:ascii="Times" w:hAnsi="Times" w:cs="Arial"/>
          <w:color w:val="111111"/>
        </w:rPr>
        <w:t>IIT storm surge model was simulated to see the possibility of occurrence of   surge as indirect effect of a cyclone which moved close to Sri Lanka.</w:t>
      </w:r>
    </w:p>
    <w:p w:rsidR="000A51EA" w:rsidRDefault="000A51EA" w:rsidP="003B0C4E">
      <w:pPr>
        <w:spacing w:line="360" w:lineRule="auto"/>
        <w:ind w:left="180"/>
        <w:jc w:val="both"/>
        <w:rPr>
          <w:rFonts w:ascii="Times" w:eastAsiaTheme="minorHAnsi" w:hAnsi="Times" w:cs="AdvPSTIM10-R"/>
          <w:lang w:bidi="si-LK"/>
        </w:rPr>
      </w:pPr>
    </w:p>
    <w:p w:rsidR="00B51DE2" w:rsidRPr="00B51DE2" w:rsidRDefault="00B51DE2" w:rsidP="003B0C4E">
      <w:pPr>
        <w:spacing w:line="360" w:lineRule="auto"/>
        <w:ind w:left="180"/>
        <w:jc w:val="both"/>
        <w:rPr>
          <w:rFonts w:ascii="Times" w:hAnsi="Times" w:cs="Arial"/>
        </w:rPr>
      </w:pPr>
      <w:r w:rsidRPr="00B51DE2">
        <w:rPr>
          <w:rFonts w:ascii="Times" w:eastAsiaTheme="minorHAnsi" w:hAnsi="Times" w:cs="AdvPSTIM10-R"/>
          <w:lang w:bidi="si-LK"/>
        </w:rPr>
        <w:t>The model computed surges are in</w:t>
      </w:r>
      <w:r w:rsidR="000A51EA">
        <w:rPr>
          <w:rFonts w:ascii="Times" w:eastAsiaTheme="minorHAnsi" w:hAnsi="Times" w:cs="AdvPSTIM10-R"/>
          <w:lang w:bidi="si-LK"/>
        </w:rPr>
        <w:t xml:space="preserve"> general</w:t>
      </w:r>
      <w:r w:rsidRPr="00B51DE2">
        <w:rPr>
          <w:rFonts w:ascii="Times" w:eastAsiaTheme="minorHAnsi" w:hAnsi="Times" w:cs="AdvPSTIM10-R"/>
          <w:lang w:bidi="si-LK"/>
        </w:rPr>
        <w:t xml:space="preserve"> agreement with the available observational estimates</w:t>
      </w:r>
      <w:r w:rsidR="000A51EA">
        <w:rPr>
          <w:rFonts w:ascii="Times" w:eastAsiaTheme="minorHAnsi" w:hAnsi="Times" w:cs="AdvPSTIM10-R"/>
          <w:lang w:bidi="si-LK"/>
        </w:rPr>
        <w:t>.</w:t>
      </w:r>
      <w:r w:rsidRPr="00B51DE2">
        <w:rPr>
          <w:rFonts w:ascii="Times" w:hAnsi="Times" w:cs="Arial"/>
        </w:rPr>
        <w:t xml:space="preserve">  The IIT model will provide useful guidance for the forecasters and </w:t>
      </w:r>
      <w:r w:rsidR="000A51EA">
        <w:rPr>
          <w:rFonts w:ascii="Times" w:hAnsi="Times" w:cs="Arial"/>
        </w:rPr>
        <w:t>f</w:t>
      </w:r>
      <w:r w:rsidRPr="00B51DE2">
        <w:rPr>
          <w:rFonts w:ascii="Times" w:hAnsi="Times"/>
        </w:rPr>
        <w:t>orecasting of storm surge height will provide useful information for early warnings and evacuation preparations for the coastal communities to reduce the hazards</w:t>
      </w:r>
    </w:p>
    <w:p w:rsidR="00E26DD3" w:rsidRDefault="00E26DD3" w:rsidP="003B0C4E">
      <w:pPr>
        <w:pStyle w:val="BodyText"/>
        <w:ind w:left="180"/>
        <w:jc w:val="both"/>
        <w:rPr>
          <w:rFonts w:ascii="Times" w:hAnsi="Times" w:cs="Arial"/>
          <w:b/>
          <w:bCs/>
          <w:szCs w:val="24"/>
        </w:rPr>
      </w:pPr>
    </w:p>
    <w:p w:rsidR="00B51DE2" w:rsidRPr="00B51DE2" w:rsidRDefault="00B51DE2" w:rsidP="003B0C4E">
      <w:pPr>
        <w:pStyle w:val="BodyText"/>
        <w:ind w:left="180"/>
        <w:jc w:val="both"/>
        <w:rPr>
          <w:rFonts w:ascii="Times" w:hAnsi="Times" w:cs="Arial"/>
          <w:b/>
          <w:bCs/>
          <w:szCs w:val="24"/>
        </w:rPr>
      </w:pPr>
      <w:r w:rsidRPr="00B51DE2">
        <w:rPr>
          <w:rFonts w:ascii="Times" w:hAnsi="Times" w:cs="Arial"/>
          <w:b/>
          <w:bCs/>
          <w:szCs w:val="24"/>
        </w:rPr>
        <w:t>Acknowledgement:</w:t>
      </w:r>
    </w:p>
    <w:p w:rsidR="004F5153" w:rsidRPr="004F5153" w:rsidRDefault="00E852F9" w:rsidP="003B0C4E">
      <w:pPr>
        <w:tabs>
          <w:tab w:val="left" w:pos="360"/>
        </w:tabs>
        <w:ind w:left="180"/>
        <w:rPr>
          <w:rFonts w:ascii="Times" w:hAnsi="Times" w:cs="Arial"/>
          <w:bCs/>
        </w:rPr>
      </w:pPr>
      <w:r w:rsidRPr="00E852F9">
        <w:rPr>
          <w:rFonts w:ascii="Times" w:hAnsi="Times" w:cs="Arial"/>
          <w:color w:val="333333"/>
          <w:shd w:val="clear" w:color="auto" w:fill="FFFFFF"/>
        </w:rPr>
        <w:t xml:space="preserve">This study was supported by the </w:t>
      </w:r>
      <w:r w:rsidRPr="00B51DE2">
        <w:rPr>
          <w:rFonts w:ascii="Times" w:hAnsi="Times" w:cs="Arial"/>
        </w:rPr>
        <w:t>TCP Training Programme of World Meteorological Organization</w:t>
      </w:r>
      <w:r>
        <w:rPr>
          <w:rFonts w:ascii="Times" w:hAnsi="Times" w:cs="Arial"/>
        </w:rPr>
        <w:t xml:space="preserve"> </w:t>
      </w:r>
      <w:r w:rsidR="004F5153">
        <w:rPr>
          <w:rFonts w:ascii="Times" w:hAnsi="Times" w:cs="Arial"/>
        </w:rPr>
        <w:t xml:space="preserve">(WMO) </w:t>
      </w:r>
      <w:r w:rsidR="004F5153">
        <w:rPr>
          <w:rFonts w:ascii="Times" w:hAnsi="Times" w:cs="Arial"/>
          <w:bCs/>
        </w:rPr>
        <w:t>o</w:t>
      </w:r>
      <w:r w:rsidR="004F5153" w:rsidRPr="004F5153">
        <w:rPr>
          <w:rFonts w:ascii="Times" w:hAnsi="Times" w:cs="Arial"/>
          <w:bCs/>
        </w:rPr>
        <w:t>rganized at Indian Institute of Technology (</w:t>
      </w:r>
      <w:smartTag w:uri="urn:schemas-microsoft-com:office:smarttags" w:element="stockticker">
        <w:r w:rsidR="004F5153" w:rsidRPr="004F5153">
          <w:rPr>
            <w:rFonts w:ascii="Times" w:hAnsi="Times" w:cs="Arial"/>
            <w:bCs/>
          </w:rPr>
          <w:t>IIT</w:t>
        </w:r>
      </w:smartTag>
      <w:r w:rsidR="004F5153" w:rsidRPr="004F5153">
        <w:rPr>
          <w:rFonts w:ascii="Times" w:hAnsi="Times" w:cs="Arial"/>
          <w:bCs/>
        </w:rPr>
        <w:t>) Delhi</w:t>
      </w:r>
      <w:r w:rsidR="004F5153">
        <w:rPr>
          <w:rFonts w:ascii="Times" w:hAnsi="Times" w:cs="Arial"/>
          <w:bCs/>
        </w:rPr>
        <w:t xml:space="preserve">. The author is extremely grateful to </w:t>
      </w:r>
      <w:r w:rsidR="004F5153" w:rsidRPr="00B51DE2">
        <w:rPr>
          <w:rFonts w:ascii="Times" w:hAnsi="Times" w:cs="Arial"/>
        </w:rPr>
        <w:t xml:space="preserve">Prof. S. K. Dube, </w:t>
      </w:r>
      <w:r w:rsidR="005749B9" w:rsidRPr="00B51DE2">
        <w:rPr>
          <w:rFonts w:ascii="Times" w:hAnsi="Times" w:cs="Arial"/>
        </w:rPr>
        <w:t>and Prof</w:t>
      </w:r>
      <w:r w:rsidR="004F5153" w:rsidRPr="00B51DE2">
        <w:rPr>
          <w:rFonts w:ascii="Times" w:hAnsi="Times" w:cs="Arial"/>
        </w:rPr>
        <w:t xml:space="preserve"> A. D. Rao for their </w:t>
      </w:r>
      <w:r w:rsidR="004F5153">
        <w:rPr>
          <w:rFonts w:ascii="Times" w:hAnsi="Times" w:cs="Arial"/>
        </w:rPr>
        <w:t xml:space="preserve">valuable </w:t>
      </w:r>
      <w:r w:rsidR="004F5153" w:rsidRPr="00B51DE2">
        <w:rPr>
          <w:rFonts w:ascii="Times" w:hAnsi="Times" w:cs="Arial"/>
        </w:rPr>
        <w:t>guidance</w:t>
      </w:r>
      <w:r w:rsidR="004F5153">
        <w:rPr>
          <w:rFonts w:ascii="Times" w:hAnsi="Times" w:cs="Arial"/>
        </w:rPr>
        <w:t xml:space="preserve">, institutional, technical and moral support </w:t>
      </w:r>
      <w:r w:rsidR="00E26DD3">
        <w:rPr>
          <w:rFonts w:ascii="Times" w:hAnsi="Times" w:cs="Arial"/>
        </w:rPr>
        <w:t xml:space="preserve">in learning storm surge modelling. </w:t>
      </w:r>
    </w:p>
    <w:p w:rsidR="00546A35" w:rsidRDefault="00546A35" w:rsidP="003B0C4E">
      <w:pPr>
        <w:ind w:left="180"/>
        <w:rPr>
          <w:rFonts w:ascii="Times" w:hAnsi="Times" w:cs="Arial"/>
          <w:color w:val="333333"/>
          <w:shd w:val="clear" w:color="auto" w:fill="FFFFFF"/>
        </w:rPr>
      </w:pPr>
    </w:p>
    <w:p w:rsidR="00546A35" w:rsidRDefault="00546A35" w:rsidP="003B0C4E">
      <w:pPr>
        <w:ind w:left="180"/>
        <w:rPr>
          <w:rFonts w:ascii="Times" w:hAnsi="Times" w:cs="Arial"/>
          <w:color w:val="333333"/>
          <w:shd w:val="clear" w:color="auto" w:fill="FFFFFF"/>
        </w:rPr>
      </w:pPr>
    </w:p>
    <w:p w:rsidR="00546A35" w:rsidRDefault="00546A35" w:rsidP="003B0C4E">
      <w:pPr>
        <w:ind w:left="180"/>
        <w:rPr>
          <w:rFonts w:ascii="Times" w:hAnsi="Times" w:cs="Arial"/>
          <w:color w:val="333333"/>
          <w:shd w:val="clear" w:color="auto" w:fill="FFFFFF"/>
        </w:rPr>
      </w:pPr>
    </w:p>
    <w:p w:rsidR="001E076E" w:rsidRPr="005749B9" w:rsidRDefault="001E076E" w:rsidP="003B0C4E">
      <w:pPr>
        <w:ind w:left="180"/>
        <w:rPr>
          <w:rFonts w:ascii="Times" w:hAnsi="Times" w:cs="Arial"/>
          <w:b/>
          <w:bCs/>
          <w:color w:val="333333"/>
          <w:shd w:val="clear" w:color="auto" w:fill="FFFFFF"/>
        </w:rPr>
      </w:pPr>
      <w:r w:rsidRPr="005749B9">
        <w:rPr>
          <w:rFonts w:ascii="Times" w:hAnsi="Times" w:cs="Arial"/>
          <w:b/>
          <w:bCs/>
          <w:color w:val="333333"/>
          <w:shd w:val="clear" w:color="auto" w:fill="FFFFFF"/>
        </w:rPr>
        <w:t>References</w:t>
      </w:r>
    </w:p>
    <w:p w:rsidR="001E076E" w:rsidRPr="001E076E" w:rsidRDefault="001E076E" w:rsidP="003B0C4E">
      <w:pPr>
        <w:ind w:left="180"/>
        <w:rPr>
          <w:rFonts w:ascii="Times" w:hAnsi="Times" w:cs="Arial"/>
          <w:color w:val="000000" w:themeColor="text1"/>
          <w:shd w:val="clear" w:color="auto" w:fill="FFFFFF"/>
        </w:rPr>
      </w:pPr>
    </w:p>
    <w:p w:rsidR="001E076E" w:rsidRDefault="001E076E" w:rsidP="003B0C4E">
      <w:pPr>
        <w:autoSpaceDE w:val="0"/>
        <w:autoSpaceDN w:val="0"/>
        <w:adjustRightInd w:val="0"/>
        <w:ind w:left="180"/>
        <w:rPr>
          <w:rFonts w:ascii="Times" w:eastAsiaTheme="minorHAnsi" w:hAnsi="Times" w:cs="AdvPTimes"/>
          <w:color w:val="000000" w:themeColor="text1"/>
          <w:lang w:bidi="si-LK"/>
        </w:rPr>
      </w:pPr>
      <w:r w:rsidRPr="001E076E">
        <w:rPr>
          <w:rFonts w:ascii="Times" w:eastAsiaTheme="minorHAnsi" w:hAnsi="Times" w:cs="AdvPTimes"/>
          <w:color w:val="000000" w:themeColor="text1"/>
          <w:lang w:bidi="si-LK"/>
        </w:rPr>
        <w:t>Chittibabu P, Dube SK, Rao AD, Sinha PC, Murty TS (2000) Numerical simulation of extreme sea levels</w:t>
      </w:r>
      <w:r w:rsidR="00270AA3">
        <w:rPr>
          <w:rFonts w:ascii="Times" w:eastAsiaTheme="minorHAnsi" w:hAnsi="Times" w:cs="AdvPTimes"/>
          <w:color w:val="000000" w:themeColor="text1"/>
          <w:lang w:bidi="si-LK"/>
        </w:rPr>
        <w:t xml:space="preserve"> </w:t>
      </w:r>
      <w:r w:rsidRPr="001E076E">
        <w:rPr>
          <w:rFonts w:ascii="Times" w:eastAsiaTheme="minorHAnsi" w:hAnsi="Times" w:cs="AdvPTimes"/>
          <w:color w:val="000000" w:themeColor="text1"/>
          <w:lang w:bidi="si-LK"/>
        </w:rPr>
        <w:t xml:space="preserve">using location specific high resolution model for Gujarat coast of India. </w:t>
      </w:r>
      <w:r w:rsidRPr="00546A35">
        <w:rPr>
          <w:rFonts w:ascii="Times" w:eastAsiaTheme="minorHAnsi" w:hAnsi="Times" w:cs="AdvPTimes"/>
          <w:i/>
          <w:iCs/>
          <w:color w:val="000000" w:themeColor="text1"/>
          <w:lang w:bidi="si-LK"/>
        </w:rPr>
        <w:t>Mar Geod</w:t>
      </w:r>
      <w:r w:rsidRPr="001E076E">
        <w:rPr>
          <w:rFonts w:ascii="Times" w:eastAsiaTheme="minorHAnsi" w:hAnsi="Times" w:cs="AdvPTimes"/>
          <w:color w:val="000000" w:themeColor="text1"/>
          <w:lang w:bidi="si-LK"/>
        </w:rPr>
        <w:t xml:space="preserve"> 23:133–142. </w:t>
      </w:r>
    </w:p>
    <w:p w:rsidR="00270AA3" w:rsidRPr="001E076E" w:rsidRDefault="00270AA3" w:rsidP="003B0C4E">
      <w:pPr>
        <w:autoSpaceDE w:val="0"/>
        <w:autoSpaceDN w:val="0"/>
        <w:adjustRightInd w:val="0"/>
        <w:ind w:left="180"/>
        <w:rPr>
          <w:rFonts w:ascii="Times" w:eastAsiaTheme="minorHAnsi" w:hAnsi="Times" w:cs="AdvPTimes"/>
          <w:color w:val="000000" w:themeColor="text1"/>
          <w:lang w:bidi="si-LK"/>
        </w:rPr>
      </w:pPr>
    </w:p>
    <w:p w:rsidR="001E076E" w:rsidRDefault="001E076E" w:rsidP="003B0C4E">
      <w:pPr>
        <w:autoSpaceDE w:val="0"/>
        <w:autoSpaceDN w:val="0"/>
        <w:adjustRightInd w:val="0"/>
        <w:ind w:left="180"/>
        <w:rPr>
          <w:rFonts w:ascii="Times" w:eastAsiaTheme="minorHAnsi" w:hAnsi="Times" w:cs="AdvPTimes"/>
          <w:color w:val="000000" w:themeColor="text1"/>
          <w:lang w:bidi="si-LK"/>
        </w:rPr>
      </w:pPr>
      <w:r w:rsidRPr="001E076E">
        <w:rPr>
          <w:rFonts w:ascii="Times" w:eastAsiaTheme="minorHAnsi" w:hAnsi="Times" w:cs="AdvPTimes"/>
          <w:color w:val="000000" w:themeColor="text1"/>
          <w:lang w:bidi="si-LK"/>
        </w:rPr>
        <w:t>Chittibabu P, Dube SK, Rao AD, Sinha PC, Murty TS (2002) Numerical simulation of extreme sea levels for</w:t>
      </w:r>
      <w:r w:rsidR="00270AA3">
        <w:rPr>
          <w:rFonts w:ascii="Times" w:eastAsiaTheme="minorHAnsi" w:hAnsi="Times" w:cs="AdvPTimes"/>
          <w:color w:val="000000" w:themeColor="text1"/>
          <w:lang w:bidi="si-LK"/>
        </w:rPr>
        <w:t xml:space="preserve"> </w:t>
      </w:r>
      <w:r w:rsidRPr="001E076E">
        <w:rPr>
          <w:rFonts w:ascii="Times" w:eastAsiaTheme="minorHAnsi" w:hAnsi="Times" w:cs="AdvPTimes"/>
          <w:color w:val="000000" w:themeColor="text1"/>
          <w:lang w:bidi="si-LK"/>
        </w:rPr>
        <w:t xml:space="preserve">the Tamilnadu (India) and Sri Lanka coasts. </w:t>
      </w:r>
      <w:r w:rsidRPr="00546A35">
        <w:rPr>
          <w:rFonts w:ascii="Times" w:eastAsiaTheme="minorHAnsi" w:hAnsi="Times" w:cs="AdvPTimes"/>
          <w:i/>
          <w:iCs/>
          <w:color w:val="000000" w:themeColor="text1"/>
          <w:lang w:bidi="si-LK"/>
        </w:rPr>
        <w:t>Mar Geod</w:t>
      </w:r>
      <w:r w:rsidRPr="001E076E">
        <w:rPr>
          <w:rFonts w:ascii="Times" w:eastAsiaTheme="minorHAnsi" w:hAnsi="Times" w:cs="AdvPTimes"/>
          <w:color w:val="000000" w:themeColor="text1"/>
          <w:lang w:bidi="si-LK"/>
        </w:rPr>
        <w:t xml:space="preserve"> 25:235–244. </w:t>
      </w:r>
    </w:p>
    <w:p w:rsidR="00270AA3" w:rsidRPr="001E076E" w:rsidRDefault="00270AA3" w:rsidP="003B0C4E">
      <w:pPr>
        <w:autoSpaceDE w:val="0"/>
        <w:autoSpaceDN w:val="0"/>
        <w:adjustRightInd w:val="0"/>
        <w:ind w:left="180"/>
        <w:rPr>
          <w:rFonts w:ascii="Times" w:eastAsiaTheme="minorHAnsi" w:hAnsi="Times" w:cs="AdvPTimes"/>
          <w:color w:val="000000" w:themeColor="text1"/>
          <w:lang w:bidi="si-LK"/>
        </w:rPr>
      </w:pPr>
    </w:p>
    <w:p w:rsidR="00EE192E" w:rsidRDefault="00EE192E" w:rsidP="003B0C4E">
      <w:pPr>
        <w:autoSpaceDE w:val="0"/>
        <w:autoSpaceDN w:val="0"/>
        <w:adjustRightInd w:val="0"/>
        <w:ind w:left="180"/>
        <w:rPr>
          <w:rFonts w:ascii="Times" w:eastAsiaTheme="minorHAnsi" w:hAnsi="Times" w:cs="AdvPTimes"/>
          <w:color w:val="000000" w:themeColor="text1"/>
          <w:lang w:bidi="si-LK"/>
        </w:rPr>
      </w:pPr>
    </w:p>
    <w:p w:rsidR="00270AA3" w:rsidRDefault="001E076E" w:rsidP="003B0C4E">
      <w:pPr>
        <w:autoSpaceDE w:val="0"/>
        <w:autoSpaceDN w:val="0"/>
        <w:adjustRightInd w:val="0"/>
        <w:ind w:left="180"/>
        <w:rPr>
          <w:rFonts w:ascii="Times" w:eastAsiaTheme="minorHAnsi" w:hAnsi="Times" w:cs="AdvPTimes"/>
          <w:color w:val="000000" w:themeColor="text1"/>
          <w:lang w:bidi="si-LK"/>
        </w:rPr>
      </w:pPr>
      <w:r w:rsidRPr="001E076E">
        <w:rPr>
          <w:rFonts w:ascii="Times" w:eastAsiaTheme="minorHAnsi" w:hAnsi="Times" w:cs="AdvPTimes"/>
          <w:color w:val="000000" w:themeColor="text1"/>
          <w:lang w:bidi="si-LK"/>
        </w:rPr>
        <w:t>Dube SK, Sinha PC, Rao AD, Rao GS (1985a) Numerical modelling of storm surges in the Arabian Sea.</w:t>
      </w:r>
      <w:r w:rsidR="00270AA3">
        <w:rPr>
          <w:rFonts w:ascii="Times" w:eastAsiaTheme="minorHAnsi" w:hAnsi="Times" w:cs="AdvPTimes"/>
          <w:color w:val="000000" w:themeColor="text1"/>
          <w:lang w:bidi="si-LK"/>
        </w:rPr>
        <w:t xml:space="preserve"> </w:t>
      </w:r>
      <w:r w:rsidRPr="00546A35">
        <w:rPr>
          <w:rFonts w:ascii="Times" w:eastAsiaTheme="minorHAnsi" w:hAnsi="Times" w:cs="AdvPTimes"/>
          <w:i/>
          <w:iCs/>
          <w:color w:val="000000" w:themeColor="text1"/>
          <w:lang w:bidi="si-LK"/>
        </w:rPr>
        <w:t>Appl Math Model</w:t>
      </w:r>
      <w:r w:rsidRPr="001E076E">
        <w:rPr>
          <w:rFonts w:ascii="Times" w:eastAsiaTheme="minorHAnsi" w:hAnsi="Times" w:cs="AdvPTimes"/>
          <w:color w:val="000000" w:themeColor="text1"/>
          <w:lang w:bidi="si-LK"/>
        </w:rPr>
        <w:t xml:space="preserve"> 9:289–294</w:t>
      </w:r>
    </w:p>
    <w:p w:rsidR="00546A35" w:rsidRDefault="00546A35" w:rsidP="003B0C4E">
      <w:pPr>
        <w:autoSpaceDE w:val="0"/>
        <w:autoSpaceDN w:val="0"/>
        <w:adjustRightInd w:val="0"/>
        <w:ind w:left="180"/>
        <w:rPr>
          <w:rFonts w:ascii="Times" w:eastAsiaTheme="minorHAnsi" w:hAnsi="Times" w:cs="AdvPTimes"/>
          <w:color w:val="000000" w:themeColor="text1"/>
          <w:lang w:bidi="si-LK"/>
        </w:rPr>
      </w:pPr>
    </w:p>
    <w:p w:rsidR="00270AA3" w:rsidRDefault="001E076E" w:rsidP="003B0C4E">
      <w:pPr>
        <w:autoSpaceDE w:val="0"/>
        <w:autoSpaceDN w:val="0"/>
        <w:adjustRightInd w:val="0"/>
        <w:ind w:left="180"/>
        <w:rPr>
          <w:rFonts w:ascii="Times" w:eastAsiaTheme="minorHAnsi" w:hAnsi="Times" w:cs="AdvPTimes"/>
          <w:color w:val="000000" w:themeColor="text1"/>
          <w:lang w:bidi="si-LK"/>
        </w:rPr>
      </w:pPr>
      <w:r w:rsidRPr="001E076E">
        <w:rPr>
          <w:rFonts w:ascii="Times" w:eastAsiaTheme="minorHAnsi" w:hAnsi="Times" w:cs="AdvPTimes"/>
          <w:color w:val="000000" w:themeColor="text1"/>
          <w:lang w:bidi="si-LK"/>
        </w:rPr>
        <w:t>Dube SK, Sinha PC, Roy GD (1985b) The numerical simulation of storm surges along the Bangladesh coast</w:t>
      </w:r>
      <w:r w:rsidR="00546A35">
        <w:rPr>
          <w:rFonts w:ascii="Times" w:eastAsiaTheme="minorHAnsi" w:hAnsi="Times" w:cs="AdvPTimes"/>
          <w:color w:val="000000" w:themeColor="text1"/>
          <w:lang w:bidi="si-LK"/>
        </w:rPr>
        <w:t xml:space="preserve"> </w:t>
      </w:r>
      <w:r w:rsidRPr="00546A35">
        <w:rPr>
          <w:rFonts w:ascii="Times" w:eastAsiaTheme="minorHAnsi" w:hAnsi="Times" w:cs="AdvPTimes"/>
          <w:i/>
          <w:iCs/>
          <w:color w:val="000000" w:themeColor="text1"/>
          <w:lang w:bidi="si-LK"/>
        </w:rPr>
        <w:t>.Dyn Atmos Oceans</w:t>
      </w:r>
      <w:r w:rsidRPr="001E076E">
        <w:rPr>
          <w:rFonts w:ascii="Times" w:eastAsiaTheme="minorHAnsi" w:hAnsi="Times" w:cs="AdvPTimes"/>
          <w:color w:val="000000" w:themeColor="text1"/>
          <w:lang w:bidi="si-LK"/>
        </w:rPr>
        <w:t xml:space="preserve"> 9:121–133</w:t>
      </w:r>
      <w:r w:rsidR="00270AA3">
        <w:rPr>
          <w:rFonts w:ascii="Times" w:eastAsiaTheme="minorHAnsi" w:hAnsi="Times" w:cs="AdvPTimes"/>
          <w:color w:val="000000" w:themeColor="text1"/>
          <w:lang w:bidi="si-LK"/>
        </w:rPr>
        <w:t>.</w:t>
      </w:r>
    </w:p>
    <w:p w:rsidR="001E076E" w:rsidRPr="001E076E" w:rsidRDefault="001E076E" w:rsidP="003B0C4E">
      <w:pPr>
        <w:autoSpaceDE w:val="0"/>
        <w:autoSpaceDN w:val="0"/>
        <w:adjustRightInd w:val="0"/>
        <w:ind w:left="180"/>
        <w:rPr>
          <w:rFonts w:ascii="Times" w:eastAsiaTheme="minorHAnsi" w:hAnsi="Times" w:cs="AdvPTimes"/>
          <w:color w:val="000000" w:themeColor="text1"/>
          <w:lang w:bidi="si-LK"/>
        </w:rPr>
      </w:pPr>
    </w:p>
    <w:p w:rsidR="005749B9" w:rsidRPr="002165F4" w:rsidRDefault="005749B9" w:rsidP="003B0C4E">
      <w:pPr>
        <w:autoSpaceDE w:val="0"/>
        <w:autoSpaceDN w:val="0"/>
        <w:adjustRightInd w:val="0"/>
        <w:ind w:left="180"/>
        <w:rPr>
          <w:rFonts w:ascii="Times" w:eastAsiaTheme="minorHAnsi" w:hAnsi="Times" w:cs="AdvPTimes"/>
          <w:i/>
          <w:iCs/>
          <w:color w:val="000000" w:themeColor="text1"/>
          <w:lang w:bidi="si-LK"/>
        </w:rPr>
      </w:pPr>
      <w:r w:rsidRPr="002165F4">
        <w:rPr>
          <w:rStyle w:val="apple-converted-space"/>
          <w:rFonts w:ascii="Times" w:hAnsi="Times" w:cs="Arial"/>
          <w:color w:val="000000"/>
          <w:shd w:val="clear" w:color="auto" w:fill="FFFFFF"/>
        </w:rPr>
        <w:t> </w:t>
      </w:r>
      <w:r w:rsidRPr="002165F4">
        <w:rPr>
          <w:rFonts w:ascii="Times" w:hAnsi="Times" w:cs="Arial"/>
          <w:color w:val="000000"/>
          <w:shd w:val="clear" w:color="auto" w:fill="FFFFFF"/>
        </w:rPr>
        <w:t>Dube</w:t>
      </w:r>
      <w:r w:rsidRPr="002165F4">
        <w:rPr>
          <w:rFonts w:ascii="Times" w:hAnsi="Times" w:cs="Arial"/>
          <w:color w:val="000000"/>
          <w:shd w:val="clear" w:color="auto" w:fill="FFFFFF"/>
          <w:vertAlign w:val="superscript"/>
        </w:rPr>
        <w:t xml:space="preserve"> </w:t>
      </w:r>
      <w:r w:rsidRPr="002165F4">
        <w:rPr>
          <w:rFonts w:ascii="Times" w:hAnsi="Times" w:cs="Arial"/>
          <w:color w:val="000000"/>
          <w:shd w:val="clear" w:color="auto" w:fill="FFFFFF"/>
        </w:rPr>
        <w:t>SK</w:t>
      </w:r>
      <w:r w:rsidRPr="002165F4">
        <w:rPr>
          <w:rStyle w:val="apple-converted-space"/>
          <w:rFonts w:ascii="Times" w:hAnsi="Times" w:cs="Arial"/>
          <w:color w:val="000000"/>
          <w:shd w:val="clear" w:color="auto" w:fill="FFFFFF"/>
        </w:rPr>
        <w:t> </w:t>
      </w:r>
      <w:r w:rsidRPr="002165F4">
        <w:rPr>
          <w:rFonts w:ascii="Times" w:hAnsi="Times" w:cs="Arial"/>
          <w:color w:val="000000"/>
          <w:shd w:val="clear" w:color="auto" w:fill="FFFFFF"/>
        </w:rPr>
        <w:t>and Murty T</w:t>
      </w:r>
      <w:r>
        <w:rPr>
          <w:rFonts w:ascii="Times" w:hAnsi="Times" w:cs="Arial"/>
          <w:color w:val="000000"/>
          <w:shd w:val="clear" w:color="auto" w:fill="FFFFFF"/>
        </w:rPr>
        <w:t>S</w:t>
      </w:r>
      <w:r w:rsidRPr="002165F4">
        <w:rPr>
          <w:rFonts w:ascii="Times" w:hAnsi="Times" w:cs="Arial"/>
          <w:color w:val="000000"/>
          <w:shd w:val="clear" w:color="auto" w:fill="FFFFFF"/>
        </w:rPr>
        <w:t xml:space="preserve"> (2003) “</w:t>
      </w:r>
      <w:r>
        <w:rPr>
          <w:rFonts w:ascii="Times" w:hAnsi="Times" w:cs="Arial"/>
          <w:color w:val="000000"/>
          <w:shd w:val="clear" w:color="auto" w:fill="FFFFFF"/>
        </w:rPr>
        <w:t>Strom Surge in the bay of Bengal”</w:t>
      </w:r>
      <w:r w:rsidRPr="002165F4">
        <w:rPr>
          <w:rStyle w:val="apple-converted-space"/>
          <w:rFonts w:ascii="Times" w:hAnsi="Times" w:cs="Arial"/>
          <w:color w:val="000000"/>
          <w:shd w:val="clear" w:color="auto" w:fill="FFFFFF"/>
        </w:rPr>
        <w:t> </w:t>
      </w:r>
      <w:r w:rsidRPr="002165F4">
        <w:rPr>
          <w:rFonts w:ascii="Times" w:hAnsi="Times" w:cs="Arial"/>
          <w:i/>
          <w:iCs/>
          <w:color w:val="000000"/>
          <w:shd w:val="clear" w:color="auto" w:fill="FFFFFF"/>
        </w:rPr>
        <w:t>Workshop on Wind wave and Storm Surge Analysis and Forecasting for Caribbean Countries</w:t>
      </w:r>
    </w:p>
    <w:p w:rsidR="005749B9" w:rsidRDefault="005749B9" w:rsidP="003B0C4E">
      <w:pPr>
        <w:autoSpaceDE w:val="0"/>
        <w:autoSpaceDN w:val="0"/>
        <w:adjustRightInd w:val="0"/>
        <w:ind w:left="180"/>
        <w:rPr>
          <w:rFonts w:ascii="Times" w:eastAsiaTheme="minorHAnsi" w:hAnsi="Times" w:cs="AdvPTimes"/>
          <w:color w:val="000000" w:themeColor="text1"/>
          <w:lang w:bidi="si-LK"/>
        </w:rPr>
      </w:pPr>
    </w:p>
    <w:p w:rsidR="001E076E" w:rsidRDefault="001E076E" w:rsidP="003B0C4E">
      <w:pPr>
        <w:autoSpaceDE w:val="0"/>
        <w:autoSpaceDN w:val="0"/>
        <w:adjustRightInd w:val="0"/>
        <w:ind w:left="180"/>
        <w:rPr>
          <w:rFonts w:ascii="Times" w:eastAsiaTheme="minorHAnsi" w:hAnsi="Times" w:cs="AdvPTimes"/>
          <w:color w:val="000000" w:themeColor="text1"/>
          <w:lang w:bidi="si-LK"/>
        </w:rPr>
      </w:pPr>
      <w:r w:rsidRPr="001E076E">
        <w:rPr>
          <w:rFonts w:ascii="Times" w:eastAsiaTheme="minorHAnsi" w:hAnsi="Times" w:cs="AdvPTimes"/>
          <w:color w:val="000000" w:themeColor="text1"/>
          <w:lang w:bidi="si-LK"/>
        </w:rPr>
        <w:t>Dube SK, Chittibabu P, Sinha PC, Rao AD, Murty TS (2004) Numerical modeling of storm surges in the</w:t>
      </w:r>
      <w:r w:rsidR="00270AA3">
        <w:rPr>
          <w:rFonts w:ascii="Times" w:eastAsiaTheme="minorHAnsi" w:hAnsi="Times" w:cs="AdvPTimes"/>
          <w:color w:val="000000" w:themeColor="text1"/>
          <w:lang w:bidi="si-LK"/>
        </w:rPr>
        <w:t xml:space="preserve"> </w:t>
      </w:r>
      <w:r w:rsidRPr="001E076E">
        <w:rPr>
          <w:rFonts w:ascii="Times" w:eastAsiaTheme="minorHAnsi" w:hAnsi="Times" w:cs="AdvPTimes"/>
          <w:color w:val="000000" w:themeColor="text1"/>
          <w:lang w:bidi="si-LK"/>
        </w:rPr>
        <w:t xml:space="preserve">head Bay of Bengal using location specific model. </w:t>
      </w:r>
      <w:r w:rsidRPr="00546A35">
        <w:rPr>
          <w:rFonts w:ascii="Times" w:eastAsiaTheme="minorHAnsi" w:hAnsi="Times" w:cs="AdvPTimes"/>
          <w:i/>
          <w:iCs/>
          <w:color w:val="000000" w:themeColor="text1"/>
          <w:lang w:bidi="si-LK"/>
        </w:rPr>
        <w:t>Nat Hazards</w:t>
      </w:r>
      <w:r w:rsidRPr="001E076E">
        <w:rPr>
          <w:rFonts w:ascii="Times" w:eastAsiaTheme="minorHAnsi" w:hAnsi="Times" w:cs="AdvPTimes"/>
          <w:color w:val="000000" w:themeColor="text1"/>
          <w:lang w:bidi="si-LK"/>
        </w:rPr>
        <w:t xml:space="preserve"> 31:437–453. </w:t>
      </w:r>
    </w:p>
    <w:p w:rsidR="002165F4" w:rsidRPr="002165F4" w:rsidRDefault="002165F4" w:rsidP="003B0C4E">
      <w:pPr>
        <w:autoSpaceDE w:val="0"/>
        <w:autoSpaceDN w:val="0"/>
        <w:adjustRightInd w:val="0"/>
        <w:ind w:left="180"/>
        <w:rPr>
          <w:rFonts w:ascii="Times" w:eastAsiaTheme="minorHAnsi" w:hAnsi="Times" w:cs="AdvPTimes"/>
          <w:color w:val="000000" w:themeColor="text1"/>
          <w:lang w:bidi="si-LK"/>
        </w:rPr>
      </w:pPr>
    </w:p>
    <w:p w:rsidR="001E076E" w:rsidRDefault="001E076E" w:rsidP="003B0C4E">
      <w:pPr>
        <w:autoSpaceDE w:val="0"/>
        <w:autoSpaceDN w:val="0"/>
        <w:adjustRightInd w:val="0"/>
        <w:ind w:left="180"/>
        <w:rPr>
          <w:rFonts w:ascii="Times" w:eastAsiaTheme="minorHAnsi" w:hAnsi="Times" w:cs="AdvPTimes"/>
          <w:color w:val="000000" w:themeColor="text1"/>
          <w:lang w:bidi="si-LK"/>
        </w:rPr>
      </w:pPr>
      <w:r w:rsidRPr="001E076E">
        <w:rPr>
          <w:rFonts w:ascii="Times" w:eastAsiaTheme="minorHAnsi" w:hAnsi="Times" w:cs="AdvPTimes"/>
          <w:color w:val="000000" w:themeColor="text1"/>
          <w:lang w:bidi="si-LK"/>
        </w:rPr>
        <w:t>Jain I, Chittibabu P, Agnihotri N, Dube SK, Sinha PC, Rao AD (2006a) Simulation of storm surges along</w:t>
      </w:r>
      <w:r w:rsidR="00270AA3">
        <w:rPr>
          <w:rFonts w:ascii="Times" w:eastAsiaTheme="minorHAnsi" w:hAnsi="Times" w:cs="AdvPTimes"/>
          <w:color w:val="000000" w:themeColor="text1"/>
          <w:lang w:bidi="si-LK"/>
        </w:rPr>
        <w:t xml:space="preserve"> </w:t>
      </w:r>
      <w:r w:rsidRPr="001E076E">
        <w:rPr>
          <w:rFonts w:ascii="Times" w:eastAsiaTheme="minorHAnsi" w:hAnsi="Times" w:cs="AdvPTimes"/>
          <w:color w:val="000000" w:themeColor="text1"/>
          <w:lang w:bidi="si-LK"/>
        </w:rPr>
        <w:t>Myanmar coast using a location specific numerical model</w:t>
      </w:r>
      <w:r w:rsidRPr="00546A35">
        <w:rPr>
          <w:rFonts w:ascii="Times" w:eastAsiaTheme="minorHAnsi" w:hAnsi="Times" w:cs="AdvPTimes"/>
          <w:i/>
          <w:iCs/>
          <w:color w:val="000000" w:themeColor="text1"/>
          <w:lang w:bidi="si-LK"/>
        </w:rPr>
        <w:t>. Nat Hazards</w:t>
      </w:r>
      <w:r w:rsidRPr="001E076E">
        <w:rPr>
          <w:rFonts w:ascii="Times" w:eastAsiaTheme="minorHAnsi" w:hAnsi="Times" w:cs="AdvPTimes"/>
          <w:color w:val="000000" w:themeColor="text1"/>
          <w:lang w:bidi="si-LK"/>
        </w:rPr>
        <w:t xml:space="preserve"> 39:71–82. </w:t>
      </w:r>
    </w:p>
    <w:p w:rsidR="00270AA3" w:rsidRPr="001E076E" w:rsidRDefault="00270AA3" w:rsidP="003B0C4E">
      <w:pPr>
        <w:autoSpaceDE w:val="0"/>
        <w:autoSpaceDN w:val="0"/>
        <w:adjustRightInd w:val="0"/>
        <w:ind w:left="180"/>
        <w:rPr>
          <w:rFonts w:ascii="Times" w:eastAsiaTheme="minorHAnsi" w:hAnsi="Times" w:cs="AdvPTimes"/>
          <w:color w:val="000000" w:themeColor="text1"/>
          <w:lang w:bidi="si-LK"/>
        </w:rPr>
      </w:pPr>
    </w:p>
    <w:p w:rsidR="001E076E" w:rsidRDefault="001E076E" w:rsidP="003B0C4E">
      <w:pPr>
        <w:autoSpaceDE w:val="0"/>
        <w:autoSpaceDN w:val="0"/>
        <w:adjustRightInd w:val="0"/>
        <w:ind w:left="180"/>
        <w:rPr>
          <w:rFonts w:ascii="Times" w:hAnsi="Times" w:cs="Arial"/>
          <w:color w:val="333333"/>
          <w:shd w:val="clear" w:color="auto" w:fill="FFFFFF"/>
        </w:rPr>
      </w:pPr>
      <w:r w:rsidRPr="001E076E">
        <w:rPr>
          <w:rFonts w:ascii="Times" w:eastAsiaTheme="minorHAnsi" w:hAnsi="Times" w:cs="AdvPTimes"/>
          <w:color w:val="000000" w:themeColor="text1"/>
          <w:lang w:bidi="si-LK"/>
        </w:rPr>
        <w:t>Jain I, Chittibabu P, Agnihotri N, Dube SK, Sinha PC, Rao AD (2006b) Numerical storm surge prediction</w:t>
      </w:r>
      <w:r w:rsidR="00270AA3">
        <w:rPr>
          <w:rFonts w:ascii="Times" w:eastAsiaTheme="minorHAnsi" w:hAnsi="Times" w:cs="AdvPTimes"/>
          <w:color w:val="000000" w:themeColor="text1"/>
          <w:lang w:bidi="si-LK"/>
        </w:rPr>
        <w:t xml:space="preserve"> </w:t>
      </w:r>
      <w:r w:rsidRPr="001E076E">
        <w:rPr>
          <w:rFonts w:ascii="Times" w:eastAsiaTheme="minorHAnsi" w:hAnsi="Times" w:cs="AdvPTimes"/>
          <w:color w:val="000000" w:themeColor="text1"/>
          <w:lang w:bidi="si-LK"/>
        </w:rPr>
        <w:t xml:space="preserve">model for Gujarat coast of India and adjoining Pakistan coast. </w:t>
      </w:r>
      <w:r w:rsidRPr="00546A35">
        <w:rPr>
          <w:rFonts w:ascii="Times" w:eastAsiaTheme="minorHAnsi" w:hAnsi="Times" w:cs="AdvPTimes"/>
          <w:i/>
          <w:iCs/>
          <w:color w:val="000000" w:themeColor="text1"/>
          <w:lang w:bidi="si-LK"/>
        </w:rPr>
        <w:t>Nat Hazards</w:t>
      </w:r>
      <w:r w:rsidRPr="001E076E">
        <w:rPr>
          <w:rFonts w:ascii="Times" w:eastAsiaTheme="minorHAnsi" w:hAnsi="Times" w:cs="AdvPTimes"/>
          <w:color w:val="000000" w:themeColor="text1"/>
          <w:lang w:bidi="si-LK"/>
        </w:rPr>
        <w:t xml:space="preserve"> 42:67–73. </w:t>
      </w:r>
    </w:p>
    <w:p w:rsidR="001E076E" w:rsidRDefault="001E076E" w:rsidP="003B0C4E">
      <w:pPr>
        <w:ind w:left="180"/>
        <w:rPr>
          <w:rFonts w:ascii="Times" w:hAnsi="Times" w:cs="Arial"/>
          <w:color w:val="333333"/>
          <w:shd w:val="clear" w:color="auto" w:fill="FFFFFF"/>
        </w:rPr>
      </w:pPr>
    </w:p>
    <w:p w:rsidR="001E076E" w:rsidRPr="008E6E70" w:rsidRDefault="008E6E70" w:rsidP="003B0C4E">
      <w:pPr>
        <w:ind w:left="180"/>
        <w:rPr>
          <w:rFonts w:ascii="Times" w:hAnsi="Times" w:cs="Arial"/>
          <w:color w:val="333333"/>
          <w:shd w:val="clear" w:color="auto" w:fill="FFFFFF"/>
        </w:rPr>
      </w:pPr>
      <w:r w:rsidRPr="008E6E70">
        <w:rPr>
          <w:rFonts w:ascii="Times" w:eastAsiaTheme="minorHAnsi" w:hAnsi="Times" w:cs="AdvPTimes"/>
          <w:lang w:bidi="si-LK"/>
        </w:rPr>
        <w:t xml:space="preserve">Jelesnianski CP, Taylor AD (1973) </w:t>
      </w:r>
      <w:r w:rsidRPr="00546A35">
        <w:rPr>
          <w:rFonts w:ascii="Times" w:eastAsiaTheme="minorHAnsi" w:hAnsi="Times" w:cs="AdvPTimes"/>
          <w:i/>
          <w:iCs/>
          <w:lang w:bidi="si-LK"/>
        </w:rPr>
        <w:t>NOAA Technical Memorandum. ERL</w:t>
      </w:r>
      <w:r w:rsidRPr="008E6E70">
        <w:rPr>
          <w:rFonts w:ascii="Times" w:eastAsiaTheme="minorHAnsi" w:hAnsi="Times" w:cs="AdvPTimes"/>
          <w:lang w:bidi="si-LK"/>
        </w:rPr>
        <w:t>, WMPO-3, 33 pp</w:t>
      </w:r>
    </w:p>
    <w:p w:rsidR="001E076E" w:rsidRPr="008E6E70" w:rsidRDefault="001E076E" w:rsidP="003B0C4E">
      <w:pPr>
        <w:ind w:left="180"/>
        <w:rPr>
          <w:rFonts w:ascii="Times" w:hAnsi="Times" w:cs="Arial"/>
          <w:color w:val="333333"/>
          <w:shd w:val="clear" w:color="auto" w:fill="FFFFFF"/>
        </w:rPr>
      </w:pPr>
    </w:p>
    <w:p w:rsidR="00555D4A" w:rsidRPr="00B51DE2" w:rsidRDefault="00546A35" w:rsidP="003B0C4E">
      <w:pPr>
        <w:autoSpaceDE w:val="0"/>
        <w:autoSpaceDN w:val="0"/>
        <w:adjustRightInd w:val="0"/>
        <w:ind w:left="180"/>
        <w:rPr>
          <w:rFonts w:ascii="Times" w:hAnsi="Times"/>
        </w:rPr>
      </w:pPr>
      <w:r w:rsidRPr="00546A35">
        <w:rPr>
          <w:rFonts w:ascii="AdvPTimes" w:eastAsiaTheme="minorHAnsi" w:hAnsi="AdvPTimes" w:cs="AdvPTimes"/>
          <w:lang w:bidi="si-LK"/>
        </w:rPr>
        <w:t>Johns B, Rao AD, Dube SK, Sinha PC (1985) Numerical modelling of the tide surge interaction in the Bay</w:t>
      </w:r>
      <w:r>
        <w:rPr>
          <w:rFonts w:ascii="AdvPTimes" w:eastAsiaTheme="minorHAnsi" w:hAnsi="AdvPTimes" w:cs="AdvPTimes"/>
          <w:lang w:bidi="si-LK"/>
        </w:rPr>
        <w:t xml:space="preserve"> </w:t>
      </w:r>
      <w:r w:rsidRPr="00546A35">
        <w:rPr>
          <w:rFonts w:ascii="AdvPTimes" w:eastAsiaTheme="minorHAnsi" w:hAnsi="AdvPTimes" w:cs="AdvPTimes"/>
          <w:lang w:bidi="si-LK"/>
        </w:rPr>
        <w:t xml:space="preserve">of Bengal. </w:t>
      </w:r>
      <w:r w:rsidRPr="00546A35">
        <w:rPr>
          <w:rFonts w:ascii="AdvPTimes" w:eastAsiaTheme="minorHAnsi" w:hAnsi="AdvPTimes" w:cs="AdvPTimes"/>
          <w:i/>
          <w:iCs/>
          <w:lang w:bidi="si-LK"/>
        </w:rPr>
        <w:t>Philos Trans R Soc Lond A</w:t>
      </w:r>
      <w:r w:rsidRPr="00546A35">
        <w:rPr>
          <w:rFonts w:ascii="AdvPTimes" w:eastAsiaTheme="minorHAnsi" w:hAnsi="AdvPTimes" w:cs="AdvPTimes"/>
          <w:lang w:bidi="si-LK"/>
        </w:rPr>
        <w:t xml:space="preserve"> 313:507–</w:t>
      </w:r>
      <w:r w:rsidR="008F3B28">
        <w:rPr>
          <w:rFonts w:ascii="AdvPTimes" w:eastAsiaTheme="minorHAnsi" w:hAnsi="AdvPTimes" w:cs="AdvPTimes"/>
          <w:lang w:bidi="si-LK"/>
        </w:rPr>
        <w:t xml:space="preserve">535. </w:t>
      </w:r>
    </w:p>
    <w:sectPr w:rsidR="00555D4A" w:rsidRPr="00B51D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CG Times (W1)">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dvPSTIM10-R">
    <w:panose1 w:val="00000000000000000000"/>
    <w:charset w:val="00"/>
    <w:family w:val="roman"/>
    <w:notTrueType/>
    <w:pitch w:val="default"/>
    <w:sig w:usb0="00000003" w:usb1="00000000" w:usb2="00000000" w:usb3="00000000" w:csb0="00000001" w:csb1="00000000"/>
  </w:font>
  <w:font w:name="AdvPSTIM10-B">
    <w:panose1 w:val="00000000000000000000"/>
    <w:charset w:val="00"/>
    <w:family w:val="roman"/>
    <w:notTrueType/>
    <w:pitch w:val="default"/>
    <w:sig w:usb0="00000003" w:usb1="00000000" w:usb2="00000000" w:usb3="00000000" w:csb0="00000001" w:csb1="00000000"/>
  </w:font>
  <w:font w:name="AdvPSMP1">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Times">
    <w:panose1 w:val="00000000000000000000"/>
    <w:charset w:val="00"/>
    <w:family w:val="roman"/>
    <w:notTrueType/>
    <w:pitch w:val="default"/>
    <w:sig w:usb0="00000003" w:usb1="00000000" w:usb2="00000000" w:usb3="00000000" w:csb0="00000001" w:csb1="00000000"/>
  </w:font>
  <w:font w:name="AdvP66FA">
    <w:panose1 w:val="00000000000000000000"/>
    <w:charset w:val="00"/>
    <w:family w:val="roman"/>
    <w:notTrueType/>
    <w:pitch w:val="default"/>
    <w:sig w:usb0="00000003" w:usb1="00000000" w:usb2="00000000" w:usb3="00000000" w:csb0="00000001" w:csb1="00000000"/>
  </w:font>
  <w:font w:name="AdvP66F9">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571C8"/>
    <w:multiLevelType w:val="hybridMultilevel"/>
    <w:tmpl w:val="F10CE19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27528DE"/>
    <w:multiLevelType w:val="hybridMultilevel"/>
    <w:tmpl w:val="366E70FC"/>
    <w:lvl w:ilvl="0" w:tplc="F9F272C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2CC37022"/>
    <w:multiLevelType w:val="hybridMultilevel"/>
    <w:tmpl w:val="2A206B1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EAC330C"/>
    <w:multiLevelType w:val="hybridMultilevel"/>
    <w:tmpl w:val="D5F6EECC"/>
    <w:lvl w:ilvl="0" w:tplc="AA807692">
      <w:start w:val="1"/>
      <w:numFmt w:val="decimal"/>
      <w:lvlText w:val="%1."/>
      <w:lvlJc w:val="left"/>
      <w:pPr>
        <w:tabs>
          <w:tab w:val="num" w:pos="720"/>
        </w:tabs>
        <w:ind w:left="720" w:hanging="360"/>
      </w:pPr>
    </w:lvl>
    <w:lvl w:ilvl="1" w:tplc="31FCE9A0">
      <w:numFmt w:val="none"/>
      <w:lvlText w:val=""/>
      <w:lvlJc w:val="left"/>
      <w:pPr>
        <w:tabs>
          <w:tab w:val="num" w:pos="360"/>
        </w:tabs>
      </w:pPr>
    </w:lvl>
    <w:lvl w:ilvl="2" w:tplc="66F09F52">
      <w:start w:val="1"/>
      <w:numFmt w:val="lowerRoman"/>
      <w:lvlText w:val="(%3)."/>
      <w:lvlJc w:val="right"/>
      <w:pPr>
        <w:tabs>
          <w:tab w:val="num" w:pos="720"/>
        </w:tabs>
        <w:ind w:left="720" w:hanging="360"/>
      </w:pPr>
      <w:rPr>
        <w:rFonts w:hint="default"/>
      </w:rPr>
    </w:lvl>
    <w:lvl w:ilvl="3" w:tplc="788283D4">
      <w:numFmt w:val="none"/>
      <w:lvlText w:val=""/>
      <w:lvlJc w:val="left"/>
      <w:pPr>
        <w:tabs>
          <w:tab w:val="num" w:pos="360"/>
        </w:tabs>
      </w:pPr>
    </w:lvl>
    <w:lvl w:ilvl="4" w:tplc="FEBC283E">
      <w:numFmt w:val="none"/>
      <w:lvlText w:val=""/>
      <w:lvlJc w:val="left"/>
      <w:pPr>
        <w:tabs>
          <w:tab w:val="num" w:pos="360"/>
        </w:tabs>
      </w:pPr>
    </w:lvl>
    <w:lvl w:ilvl="5" w:tplc="3694464C">
      <w:numFmt w:val="none"/>
      <w:lvlText w:val=""/>
      <w:lvlJc w:val="left"/>
      <w:pPr>
        <w:tabs>
          <w:tab w:val="num" w:pos="360"/>
        </w:tabs>
      </w:pPr>
    </w:lvl>
    <w:lvl w:ilvl="6" w:tplc="42B46FE6">
      <w:numFmt w:val="none"/>
      <w:lvlText w:val=""/>
      <w:lvlJc w:val="left"/>
      <w:pPr>
        <w:tabs>
          <w:tab w:val="num" w:pos="360"/>
        </w:tabs>
      </w:pPr>
    </w:lvl>
    <w:lvl w:ilvl="7" w:tplc="3D22C0E8">
      <w:numFmt w:val="none"/>
      <w:lvlText w:val=""/>
      <w:lvlJc w:val="left"/>
      <w:pPr>
        <w:tabs>
          <w:tab w:val="num" w:pos="360"/>
        </w:tabs>
      </w:pPr>
    </w:lvl>
    <w:lvl w:ilvl="8" w:tplc="2FD08AC6">
      <w:numFmt w:val="none"/>
      <w:lvlText w:val=""/>
      <w:lvlJc w:val="left"/>
      <w:pPr>
        <w:tabs>
          <w:tab w:val="num" w:pos="360"/>
        </w:tabs>
      </w:pPr>
    </w:lvl>
  </w:abstractNum>
  <w:abstractNum w:abstractNumId="4">
    <w:nsid w:val="36616814"/>
    <w:multiLevelType w:val="hybridMultilevel"/>
    <w:tmpl w:val="A8F43C4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80F"/>
    <w:rsid w:val="000349EC"/>
    <w:rsid w:val="0003755F"/>
    <w:rsid w:val="00053BE9"/>
    <w:rsid w:val="0006279F"/>
    <w:rsid w:val="00066CAF"/>
    <w:rsid w:val="000A51EA"/>
    <w:rsid w:val="000B261B"/>
    <w:rsid w:val="000F6C39"/>
    <w:rsid w:val="001E076E"/>
    <w:rsid w:val="002165F4"/>
    <w:rsid w:val="00270AA3"/>
    <w:rsid w:val="00304F4C"/>
    <w:rsid w:val="003500B3"/>
    <w:rsid w:val="0039680F"/>
    <w:rsid w:val="003B0C4E"/>
    <w:rsid w:val="00482145"/>
    <w:rsid w:val="004C2E43"/>
    <w:rsid w:val="004F5153"/>
    <w:rsid w:val="00546A35"/>
    <w:rsid w:val="00555D4A"/>
    <w:rsid w:val="005749B9"/>
    <w:rsid w:val="006206BC"/>
    <w:rsid w:val="00754AA8"/>
    <w:rsid w:val="007A47B2"/>
    <w:rsid w:val="008001CC"/>
    <w:rsid w:val="0080050D"/>
    <w:rsid w:val="008E6E70"/>
    <w:rsid w:val="008F3B28"/>
    <w:rsid w:val="00946DB0"/>
    <w:rsid w:val="009E1FB4"/>
    <w:rsid w:val="00A02516"/>
    <w:rsid w:val="00A62982"/>
    <w:rsid w:val="00B032B6"/>
    <w:rsid w:val="00B51DE2"/>
    <w:rsid w:val="00B835FA"/>
    <w:rsid w:val="00BC1D25"/>
    <w:rsid w:val="00BD7A82"/>
    <w:rsid w:val="00BE7B25"/>
    <w:rsid w:val="00C06E0E"/>
    <w:rsid w:val="00C54A68"/>
    <w:rsid w:val="00D22B89"/>
    <w:rsid w:val="00E05BFD"/>
    <w:rsid w:val="00E26DD3"/>
    <w:rsid w:val="00E852F9"/>
    <w:rsid w:val="00EE192E"/>
    <w:rsid w:val="00EF44D7"/>
    <w:rsid w:val="00F15AFD"/>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8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51DE2"/>
    <w:pPr>
      <w:spacing w:line="480" w:lineRule="auto"/>
    </w:pPr>
    <w:rPr>
      <w:rFonts w:ascii="CG Times (W1)" w:hAnsi="CG Times (W1)"/>
      <w:szCs w:val="20"/>
    </w:rPr>
  </w:style>
  <w:style w:type="character" w:customStyle="1" w:styleId="BodyTextChar">
    <w:name w:val="Body Text Char"/>
    <w:basedOn w:val="DefaultParagraphFont"/>
    <w:link w:val="BodyText"/>
    <w:rsid w:val="00B51DE2"/>
    <w:rPr>
      <w:rFonts w:ascii="CG Times (W1)" w:eastAsia="Times New Roman" w:hAnsi="CG Times (W1)" w:cs="Times New Roman"/>
      <w:sz w:val="24"/>
      <w:szCs w:val="20"/>
    </w:rPr>
  </w:style>
  <w:style w:type="paragraph" w:styleId="BodyText2">
    <w:name w:val="Body Text 2"/>
    <w:basedOn w:val="Normal"/>
    <w:link w:val="BodyText2Char"/>
    <w:uiPriority w:val="99"/>
    <w:semiHidden/>
    <w:unhideWhenUsed/>
    <w:rsid w:val="00482145"/>
    <w:pPr>
      <w:spacing w:after="120" w:line="480" w:lineRule="auto"/>
    </w:pPr>
  </w:style>
  <w:style w:type="character" w:customStyle="1" w:styleId="BodyText2Char">
    <w:name w:val="Body Text 2 Char"/>
    <w:basedOn w:val="DefaultParagraphFont"/>
    <w:link w:val="BodyText2"/>
    <w:uiPriority w:val="99"/>
    <w:semiHidden/>
    <w:rsid w:val="00482145"/>
    <w:rPr>
      <w:rFonts w:ascii="Times New Roman" w:eastAsia="Times New Roman" w:hAnsi="Times New Roman" w:cs="Times New Roman"/>
      <w:sz w:val="24"/>
      <w:szCs w:val="24"/>
    </w:rPr>
  </w:style>
  <w:style w:type="character" w:customStyle="1" w:styleId="apple-converted-space">
    <w:name w:val="apple-converted-space"/>
    <w:basedOn w:val="DefaultParagraphFont"/>
    <w:rsid w:val="008E6E70"/>
  </w:style>
  <w:style w:type="paragraph" w:styleId="ListParagraph">
    <w:name w:val="List Paragraph"/>
    <w:basedOn w:val="Normal"/>
    <w:uiPriority w:val="34"/>
    <w:qFormat/>
    <w:rsid w:val="00E26DD3"/>
    <w:pPr>
      <w:ind w:left="720"/>
      <w:contextualSpacing/>
    </w:pPr>
  </w:style>
  <w:style w:type="paragraph" w:styleId="BalloonText">
    <w:name w:val="Balloon Text"/>
    <w:basedOn w:val="Normal"/>
    <w:link w:val="BalloonTextChar"/>
    <w:uiPriority w:val="99"/>
    <w:semiHidden/>
    <w:unhideWhenUsed/>
    <w:rsid w:val="00754AA8"/>
    <w:rPr>
      <w:rFonts w:ascii="Tahoma" w:hAnsi="Tahoma" w:cs="Tahoma"/>
      <w:sz w:val="16"/>
      <w:szCs w:val="16"/>
    </w:rPr>
  </w:style>
  <w:style w:type="character" w:customStyle="1" w:styleId="BalloonTextChar">
    <w:name w:val="Balloon Text Char"/>
    <w:basedOn w:val="DefaultParagraphFont"/>
    <w:link w:val="BalloonText"/>
    <w:uiPriority w:val="99"/>
    <w:semiHidden/>
    <w:rsid w:val="00754A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8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51DE2"/>
    <w:pPr>
      <w:spacing w:line="480" w:lineRule="auto"/>
    </w:pPr>
    <w:rPr>
      <w:rFonts w:ascii="CG Times (W1)" w:hAnsi="CG Times (W1)"/>
      <w:szCs w:val="20"/>
    </w:rPr>
  </w:style>
  <w:style w:type="character" w:customStyle="1" w:styleId="BodyTextChar">
    <w:name w:val="Body Text Char"/>
    <w:basedOn w:val="DefaultParagraphFont"/>
    <w:link w:val="BodyText"/>
    <w:rsid w:val="00B51DE2"/>
    <w:rPr>
      <w:rFonts w:ascii="CG Times (W1)" w:eastAsia="Times New Roman" w:hAnsi="CG Times (W1)" w:cs="Times New Roman"/>
      <w:sz w:val="24"/>
      <w:szCs w:val="20"/>
    </w:rPr>
  </w:style>
  <w:style w:type="paragraph" w:styleId="BodyText2">
    <w:name w:val="Body Text 2"/>
    <w:basedOn w:val="Normal"/>
    <w:link w:val="BodyText2Char"/>
    <w:uiPriority w:val="99"/>
    <w:semiHidden/>
    <w:unhideWhenUsed/>
    <w:rsid w:val="00482145"/>
    <w:pPr>
      <w:spacing w:after="120" w:line="480" w:lineRule="auto"/>
    </w:pPr>
  </w:style>
  <w:style w:type="character" w:customStyle="1" w:styleId="BodyText2Char">
    <w:name w:val="Body Text 2 Char"/>
    <w:basedOn w:val="DefaultParagraphFont"/>
    <w:link w:val="BodyText2"/>
    <w:uiPriority w:val="99"/>
    <w:semiHidden/>
    <w:rsid w:val="00482145"/>
    <w:rPr>
      <w:rFonts w:ascii="Times New Roman" w:eastAsia="Times New Roman" w:hAnsi="Times New Roman" w:cs="Times New Roman"/>
      <w:sz w:val="24"/>
      <w:szCs w:val="24"/>
    </w:rPr>
  </w:style>
  <w:style w:type="character" w:customStyle="1" w:styleId="apple-converted-space">
    <w:name w:val="apple-converted-space"/>
    <w:basedOn w:val="DefaultParagraphFont"/>
    <w:rsid w:val="008E6E70"/>
  </w:style>
  <w:style w:type="paragraph" w:styleId="ListParagraph">
    <w:name w:val="List Paragraph"/>
    <w:basedOn w:val="Normal"/>
    <w:uiPriority w:val="34"/>
    <w:qFormat/>
    <w:rsid w:val="00E26DD3"/>
    <w:pPr>
      <w:ind w:left="720"/>
      <w:contextualSpacing/>
    </w:pPr>
  </w:style>
  <w:style w:type="paragraph" w:styleId="BalloonText">
    <w:name w:val="Balloon Text"/>
    <w:basedOn w:val="Normal"/>
    <w:link w:val="BalloonTextChar"/>
    <w:uiPriority w:val="99"/>
    <w:semiHidden/>
    <w:unhideWhenUsed/>
    <w:rsid w:val="00754AA8"/>
    <w:rPr>
      <w:rFonts w:ascii="Tahoma" w:hAnsi="Tahoma" w:cs="Tahoma"/>
      <w:sz w:val="16"/>
      <w:szCs w:val="16"/>
    </w:rPr>
  </w:style>
  <w:style w:type="character" w:customStyle="1" w:styleId="BalloonTextChar">
    <w:name w:val="Balloon Text Char"/>
    <w:basedOn w:val="DefaultParagraphFont"/>
    <w:link w:val="BalloonText"/>
    <w:uiPriority w:val="99"/>
    <w:semiHidden/>
    <w:rsid w:val="00754A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B91CB-5BAD-4B7B-B07C-AC5C92041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1611</Words>
  <Characters>9184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dc:creator>
  <cp:lastModifiedBy>Robert Rogers</cp:lastModifiedBy>
  <cp:revision>2</cp:revision>
  <dcterms:created xsi:type="dcterms:W3CDTF">2014-09-22T14:35:00Z</dcterms:created>
  <dcterms:modified xsi:type="dcterms:W3CDTF">2014-09-22T14:35:00Z</dcterms:modified>
</cp:coreProperties>
</file>