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D6" w:rsidRDefault="00255E90" w:rsidP="00E7428B">
      <w:pPr>
        <w:pStyle w:val="BodyText"/>
        <w:wordWrap/>
        <w:jc w:val="center"/>
        <w:rPr>
          <w:rFonts w:hint="eastAsia"/>
        </w:rPr>
      </w:pPr>
      <w:r>
        <w:rPr>
          <w:rFonts w:hint="eastAsia"/>
        </w:rPr>
        <w:t>The Comparison of</w:t>
      </w:r>
      <w:r w:rsidR="00D86D21">
        <w:rPr>
          <w:rFonts w:hint="eastAsia"/>
        </w:rPr>
        <w:t xml:space="preserve"> Typhoon Track Forecast </w:t>
      </w:r>
    </w:p>
    <w:p w:rsidR="00F517D3" w:rsidRPr="00CC1C2A" w:rsidRDefault="00D86D21" w:rsidP="00E7428B">
      <w:pPr>
        <w:pStyle w:val="BodyText"/>
        <w:wordWrap/>
        <w:jc w:val="center"/>
        <w:rPr>
          <w:rFonts w:eastAsia="Batang" w:hint="eastAsia"/>
        </w:rPr>
      </w:pPr>
      <w:proofErr w:type="gramStart"/>
      <w:r>
        <w:rPr>
          <w:rFonts w:hint="eastAsia"/>
        </w:rPr>
        <w:t>using</w:t>
      </w:r>
      <w:proofErr w:type="gramEnd"/>
      <w:r>
        <w:rPr>
          <w:rFonts w:hint="eastAsia"/>
        </w:rPr>
        <w:t xml:space="preserve"> Dynamical Initialization Scheme-installed WRF</w:t>
      </w:r>
    </w:p>
    <w:p w:rsidR="008B37F0" w:rsidRPr="00870D9C" w:rsidRDefault="008B37F0" w:rsidP="008B37F0">
      <w:pPr>
        <w:pStyle w:val="Heading1"/>
        <w:widowControl/>
        <w:spacing w:line="360" w:lineRule="auto"/>
        <w:jc w:val="both"/>
        <w:rPr>
          <w:rFonts w:hint="eastAsia"/>
          <w:b w:val="0"/>
          <w:smallCaps/>
          <w:szCs w:val="24"/>
        </w:rPr>
      </w:pPr>
    </w:p>
    <w:p w:rsidR="000873C9" w:rsidRPr="00CC1C2A" w:rsidRDefault="00375855" w:rsidP="00B12E5C">
      <w:pPr>
        <w:pStyle w:val="Heading1"/>
        <w:widowControl/>
        <w:spacing w:line="360" w:lineRule="auto"/>
        <w:rPr>
          <w:rFonts w:hint="eastAsia"/>
          <w:b w:val="0"/>
          <w:smallCaps/>
          <w:szCs w:val="24"/>
        </w:rPr>
      </w:pPr>
      <w:r>
        <w:rPr>
          <w:b w:val="0"/>
          <w:smallCaps/>
          <w:szCs w:val="24"/>
        </w:rPr>
        <w:t>HY</w:t>
      </w:r>
      <w:r>
        <w:rPr>
          <w:rFonts w:hint="eastAsia"/>
          <w:b w:val="0"/>
          <w:smallCaps/>
          <w:szCs w:val="24"/>
        </w:rPr>
        <w:t>EO</w:t>
      </w:r>
      <w:r w:rsidR="00676AC9">
        <w:rPr>
          <w:b w:val="0"/>
          <w:smallCaps/>
          <w:szCs w:val="24"/>
        </w:rPr>
        <w:t xml:space="preserve">NJIN SHIN, </w:t>
      </w:r>
      <w:r w:rsidR="007F4C4C" w:rsidRPr="00CC1C2A">
        <w:rPr>
          <w:b w:val="0"/>
          <w:smallCaps/>
          <w:szCs w:val="24"/>
        </w:rPr>
        <w:t>WOO</w:t>
      </w:r>
      <w:r w:rsidR="00676AC9">
        <w:rPr>
          <w:b w:val="0"/>
          <w:smallCaps/>
          <w:szCs w:val="24"/>
        </w:rPr>
        <w:t xml:space="preserve">JEONG LEE, </w:t>
      </w:r>
      <w:r w:rsidR="009F1103">
        <w:rPr>
          <w:rFonts w:hint="eastAsia"/>
          <w:b w:val="0"/>
          <w:smallCaps/>
          <w:szCs w:val="24"/>
        </w:rPr>
        <w:t>KIRYONG KANG</w:t>
      </w:r>
      <w:proofErr w:type="gramStart"/>
      <w:r w:rsidR="004F49BB" w:rsidRPr="00CC1C2A">
        <w:rPr>
          <w:b w:val="0"/>
          <w:smallCaps/>
          <w:szCs w:val="24"/>
        </w:rPr>
        <w:t>,</w:t>
      </w:r>
      <w:proofErr w:type="gramEnd"/>
      <w:r w:rsidR="009F1103">
        <w:rPr>
          <w:rFonts w:hint="eastAsia"/>
          <w:b w:val="0"/>
          <w:smallCaps/>
          <w:szCs w:val="24"/>
        </w:rPr>
        <w:br/>
        <w:t xml:space="preserve">AND </w:t>
      </w:r>
      <w:r w:rsidR="009F1103" w:rsidRPr="00CC1C2A">
        <w:rPr>
          <w:b w:val="0"/>
          <w:smallCaps/>
          <w:szCs w:val="24"/>
        </w:rPr>
        <w:t>WO</w:t>
      </w:r>
      <w:r w:rsidR="009F1103">
        <w:rPr>
          <w:rFonts w:hint="eastAsia"/>
          <w:b w:val="0"/>
          <w:smallCaps/>
          <w:szCs w:val="24"/>
        </w:rPr>
        <w:t>N-TA</w:t>
      </w:r>
      <w:r w:rsidR="009F1103">
        <w:rPr>
          <w:b w:val="0"/>
          <w:smallCaps/>
          <w:szCs w:val="24"/>
        </w:rPr>
        <w:t>E</w:t>
      </w:r>
      <w:r w:rsidR="009F1103">
        <w:rPr>
          <w:rFonts w:hint="eastAsia"/>
          <w:b w:val="0"/>
          <w:smallCaps/>
          <w:szCs w:val="24"/>
        </w:rPr>
        <w:t xml:space="preserve"> </w:t>
      </w:r>
      <w:r w:rsidR="009F1103">
        <w:rPr>
          <w:b w:val="0"/>
          <w:smallCaps/>
          <w:szCs w:val="24"/>
        </w:rPr>
        <w:t>YUN</w:t>
      </w:r>
      <w:r w:rsidR="00E73963">
        <w:rPr>
          <w:rFonts w:hint="eastAsia"/>
          <w:b w:val="0"/>
          <w:smallCaps/>
          <w:szCs w:val="24"/>
        </w:rPr>
        <w:t xml:space="preserve"> </w:t>
      </w:r>
    </w:p>
    <w:p w:rsidR="000873C9" w:rsidRPr="00CC1C2A" w:rsidRDefault="004F49BB" w:rsidP="004F49BB">
      <w:pPr>
        <w:suppressAutoHyphens/>
        <w:kinsoku w:val="0"/>
        <w:jc w:val="center"/>
        <w:rPr>
          <w:rFonts w:ascii="Times New Roman" w:hAnsi="Times New Roman"/>
          <w:i/>
          <w:sz w:val="22"/>
          <w:szCs w:val="22"/>
          <w:lang w:val="en-GB"/>
        </w:rPr>
      </w:pPr>
      <w:r w:rsidRPr="00CC1C2A">
        <w:rPr>
          <w:rFonts w:ascii="Times New Roman" w:hAnsi="Times New Roman"/>
          <w:i/>
          <w:sz w:val="22"/>
          <w:szCs w:val="22"/>
          <w:lang w:val="en-GB"/>
        </w:rPr>
        <w:t xml:space="preserve">National Typhoon </w:t>
      </w:r>
      <w:proofErr w:type="spellStart"/>
      <w:r w:rsidRPr="00CC1C2A">
        <w:rPr>
          <w:rFonts w:ascii="Times New Roman" w:hAnsi="Times New Roman"/>
          <w:i/>
          <w:sz w:val="22"/>
          <w:szCs w:val="22"/>
          <w:lang w:val="en-GB"/>
        </w:rPr>
        <w:t>Ce</w:t>
      </w:r>
      <w:r w:rsidR="00E07D16">
        <w:rPr>
          <w:rFonts w:ascii="Times New Roman" w:eastAsia="Malgun Gothic" w:hAnsi="Times New Roman" w:hint="eastAsia"/>
          <w:i/>
          <w:sz w:val="22"/>
          <w:szCs w:val="22"/>
          <w:lang w:val="en-GB" w:eastAsia="ko-KR"/>
        </w:rPr>
        <w:t>nter</w:t>
      </w:r>
      <w:proofErr w:type="spellEnd"/>
      <w:r w:rsidR="003977B5">
        <w:rPr>
          <w:rFonts w:ascii="Times New Roman" w:eastAsia="Malgun Gothic" w:hAnsi="Times New Roman" w:hint="eastAsia"/>
          <w:i/>
          <w:sz w:val="22"/>
          <w:szCs w:val="22"/>
          <w:lang w:val="en-GB" w:eastAsia="ko-KR"/>
        </w:rPr>
        <w:t xml:space="preserve"> (NTC)</w:t>
      </w:r>
      <w:r w:rsidR="00B75999" w:rsidRPr="00CC1C2A">
        <w:rPr>
          <w:rFonts w:ascii="Times New Roman" w:eastAsia="Malgun Gothic" w:hAnsi="Times New Roman" w:hint="eastAsia"/>
          <w:i/>
          <w:sz w:val="22"/>
          <w:szCs w:val="22"/>
          <w:lang w:val="en-GB" w:eastAsia="ko-KR"/>
        </w:rPr>
        <w:t xml:space="preserve"> </w:t>
      </w:r>
      <w:r w:rsidRPr="00CC1C2A">
        <w:rPr>
          <w:rFonts w:ascii="Times New Roman" w:hAnsi="Times New Roman"/>
          <w:i/>
          <w:sz w:val="22"/>
          <w:szCs w:val="22"/>
          <w:lang w:val="en-GB"/>
        </w:rPr>
        <w:t>/ K</w:t>
      </w:r>
      <w:r w:rsidR="006314DC">
        <w:rPr>
          <w:rFonts w:ascii="Times New Roman" w:eastAsia="Malgun Gothic" w:hAnsi="Times New Roman" w:hint="eastAsia"/>
          <w:i/>
          <w:sz w:val="22"/>
          <w:szCs w:val="22"/>
          <w:lang w:val="en-GB" w:eastAsia="ko-KR"/>
        </w:rPr>
        <w:t>orea</w:t>
      </w:r>
      <w:r w:rsidR="00DF2AB1">
        <w:rPr>
          <w:rFonts w:ascii="Times New Roman" w:eastAsia="Malgun Gothic" w:hAnsi="Times New Roman" w:hint="eastAsia"/>
          <w:i/>
          <w:sz w:val="22"/>
          <w:szCs w:val="22"/>
          <w:lang w:val="en-GB" w:eastAsia="ko-KR"/>
        </w:rPr>
        <w:t xml:space="preserve"> </w:t>
      </w:r>
      <w:r w:rsidRPr="00CC1C2A">
        <w:rPr>
          <w:rFonts w:ascii="Times New Roman" w:hAnsi="Times New Roman"/>
          <w:i/>
          <w:sz w:val="22"/>
          <w:szCs w:val="22"/>
          <w:lang w:val="en-GB"/>
        </w:rPr>
        <w:t>M</w:t>
      </w:r>
      <w:r w:rsidR="00DF2AB1">
        <w:rPr>
          <w:rFonts w:ascii="Times New Roman" w:eastAsia="Malgun Gothic" w:hAnsi="Times New Roman" w:hint="eastAsia"/>
          <w:i/>
          <w:sz w:val="22"/>
          <w:szCs w:val="22"/>
          <w:lang w:val="en-GB" w:eastAsia="ko-KR"/>
        </w:rPr>
        <w:t xml:space="preserve">eteorological </w:t>
      </w:r>
      <w:r w:rsidRPr="00CC1C2A">
        <w:rPr>
          <w:rFonts w:ascii="Times New Roman" w:hAnsi="Times New Roman"/>
          <w:i/>
          <w:sz w:val="22"/>
          <w:szCs w:val="22"/>
          <w:lang w:val="en-GB"/>
        </w:rPr>
        <w:t>A</w:t>
      </w:r>
      <w:r w:rsidR="00DF2AB1">
        <w:rPr>
          <w:rFonts w:ascii="Times New Roman" w:eastAsia="Malgun Gothic" w:hAnsi="Times New Roman" w:hint="eastAsia"/>
          <w:i/>
          <w:sz w:val="22"/>
          <w:szCs w:val="22"/>
          <w:lang w:val="en-GB" w:eastAsia="ko-KR"/>
        </w:rPr>
        <w:t>dministration (KMA)</w:t>
      </w:r>
      <w:r w:rsidR="000873C9" w:rsidRPr="00CC1C2A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</w:p>
    <w:p w:rsidR="0011413B" w:rsidRPr="00DF2AB1" w:rsidRDefault="0011413B" w:rsidP="006427EC">
      <w:pPr>
        <w:rPr>
          <w:rFonts w:ascii="Times New Roman" w:eastAsia="Batang" w:hAnsi="Times New Roman" w:hint="eastAsia"/>
          <w:b/>
          <w:sz w:val="22"/>
          <w:szCs w:val="22"/>
          <w:lang w:val="en-GB" w:eastAsia="ko-KR"/>
        </w:rPr>
      </w:pPr>
    </w:p>
    <w:p w:rsidR="009F1103" w:rsidRPr="00CC1C2A" w:rsidRDefault="009F1103" w:rsidP="004C002B">
      <w:pPr>
        <w:rPr>
          <w:rFonts w:ascii="Times New Roman" w:eastAsia="Batang" w:hAnsi="Times New Roman" w:hint="eastAsia"/>
          <w:b/>
          <w:sz w:val="22"/>
          <w:szCs w:val="22"/>
          <w:lang w:val="en-GB" w:eastAsia="ko-KR"/>
        </w:rPr>
      </w:pPr>
      <w:r>
        <w:rPr>
          <w:rFonts w:ascii="Times New Roman" w:eastAsia="Batang" w:hAnsi="Times New Roman" w:hint="eastAsia"/>
          <w:b/>
          <w:sz w:val="22"/>
          <w:szCs w:val="22"/>
          <w:lang w:val="en-GB" w:eastAsia="ko-KR"/>
        </w:rPr>
        <w:t xml:space="preserve"> </w:t>
      </w:r>
    </w:p>
    <w:p w:rsidR="00A2689B" w:rsidRPr="009A585C" w:rsidRDefault="007A1DAC" w:rsidP="00D86D21">
      <w:pPr>
        <w:pStyle w:val="a0"/>
        <w:spacing w:line="312" w:lineRule="auto"/>
        <w:ind w:firstLine="200"/>
        <w:rPr>
          <w:rFonts w:ascii="Times New Roman" w:eastAsia="Malgun Gothic" w:hAnsi="Times New Roman" w:hint="eastAsia"/>
          <w:color w:val="auto"/>
          <w:sz w:val="24"/>
          <w:lang w:val="en-GB"/>
        </w:rPr>
      </w:pPr>
      <w:r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The National Typhoon </w:t>
      </w:r>
      <w:proofErr w:type="spellStart"/>
      <w:r>
        <w:rPr>
          <w:rFonts w:ascii="Times New Roman" w:eastAsia="Malgun Gothic" w:hAnsi="Times New Roman" w:hint="eastAsia"/>
          <w:sz w:val="24"/>
          <w:szCs w:val="24"/>
          <w:lang w:val="en-GB"/>
        </w:rPr>
        <w:t>Center</w:t>
      </w:r>
      <w:proofErr w:type="spellEnd"/>
      <w:r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 of Korea Meteorological Administration has operated the </w:t>
      </w:r>
      <w:r w:rsidRPr="00C26EB2">
        <w:rPr>
          <w:rFonts w:ascii="Times New Roman" w:eastAsia="Malgun Gothic" w:hAnsi="Times New Roman" w:hint="eastAsia"/>
          <w:sz w:val="24"/>
          <w:szCs w:val="24"/>
          <w:lang w:val="en-GB"/>
        </w:rPr>
        <w:t>Weat</w:t>
      </w:r>
      <w:r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her and Research Forecast model </w:t>
      </w:r>
      <w:r w:rsidR="00430A3F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for typhoon forecast (called TWRF) which includes </w:t>
      </w:r>
      <w:r w:rsidR="00EC128F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 </w:t>
      </w:r>
      <w:r w:rsidR="00855FBE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 </w:t>
      </w:r>
      <w:r w:rsidR="00EC128F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the Geophysical Fluid Dynamics Laboratory scheme </w:t>
      </w:r>
      <w:r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since 2009. </w:t>
      </w:r>
      <w:r w:rsidR="00FD0101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To improve </w:t>
      </w:r>
      <w:r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typhoon track forecast of </w:t>
      </w:r>
      <w:r w:rsidR="00FD0101">
        <w:rPr>
          <w:rFonts w:ascii="Times New Roman" w:eastAsia="Malgun Gothic" w:hAnsi="Times New Roman" w:hint="eastAsia"/>
          <w:sz w:val="24"/>
          <w:szCs w:val="24"/>
          <w:lang w:val="en-GB"/>
        </w:rPr>
        <w:t>TWRF,</w:t>
      </w:r>
      <w:r w:rsidR="00FD0101" w:rsidRPr="00C26EB2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 </w:t>
      </w:r>
      <w:r w:rsidR="00FD0101">
        <w:rPr>
          <w:rFonts w:ascii="Times New Roman" w:eastAsia="Malgun Gothic" w:hAnsi="Times New Roman" w:hint="eastAsia"/>
          <w:sz w:val="24"/>
          <w:szCs w:val="24"/>
          <w:lang w:val="en-GB"/>
        </w:rPr>
        <w:t>t</w:t>
      </w:r>
      <w:r w:rsidR="00C26EB2" w:rsidRPr="00C26EB2">
        <w:rPr>
          <w:rFonts w:ascii="Times New Roman" w:eastAsia="Malgun Gothic" w:hAnsi="Times New Roman" w:hint="eastAsia"/>
          <w:sz w:val="24"/>
          <w:szCs w:val="24"/>
          <w:lang w:val="en-GB"/>
        </w:rPr>
        <w:t>he impa</w:t>
      </w:r>
      <w:r w:rsidR="00953631" w:rsidRPr="00C26EB2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ct of Dynamical </w:t>
      </w:r>
      <w:proofErr w:type="gramStart"/>
      <w:r w:rsidR="00953631" w:rsidRPr="00C26EB2">
        <w:rPr>
          <w:rFonts w:ascii="Times New Roman" w:eastAsia="Malgun Gothic" w:hAnsi="Times New Roman" w:hint="eastAsia"/>
          <w:sz w:val="24"/>
          <w:szCs w:val="24"/>
          <w:lang w:val="en-GB"/>
        </w:rPr>
        <w:t>Initialization(</w:t>
      </w:r>
      <w:proofErr w:type="gramEnd"/>
      <w:r w:rsidR="00953631" w:rsidRPr="00C26EB2">
        <w:rPr>
          <w:rFonts w:ascii="Times New Roman" w:eastAsia="Malgun Gothic" w:hAnsi="Times New Roman" w:hint="eastAsia"/>
          <w:sz w:val="24"/>
          <w:szCs w:val="24"/>
          <w:lang w:val="en-GB"/>
        </w:rPr>
        <w:t>DI) scheme</w:t>
      </w:r>
      <w:r w:rsidR="00F52A9B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 on the track of landed typhoon</w:t>
      </w:r>
      <w:r>
        <w:rPr>
          <w:rFonts w:ascii="Times New Roman" w:eastAsia="Malgun Gothic" w:hAnsi="Times New Roman" w:hint="eastAsia"/>
          <w:sz w:val="24"/>
          <w:szCs w:val="24"/>
          <w:lang w:val="en-GB"/>
        </w:rPr>
        <w:t>s</w:t>
      </w:r>
      <w:r w:rsidR="00C26EB2" w:rsidRPr="00C26EB2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 was investigated</w:t>
      </w:r>
      <w:r w:rsidR="00EC128F">
        <w:rPr>
          <w:rFonts w:ascii="Times New Roman" w:eastAsia="Malgun Gothic" w:hAnsi="Times New Roman" w:hint="eastAsia"/>
          <w:sz w:val="24"/>
          <w:lang w:val="en-GB"/>
        </w:rPr>
        <w:t>.</w:t>
      </w:r>
      <w:r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 The effect of D</w:t>
      </w:r>
      <w:r w:rsidR="00C26EB2" w:rsidRPr="00C26EB2">
        <w:rPr>
          <w:rFonts w:ascii="Times New Roman" w:eastAsia="Malgun Gothic" w:hAnsi="Times New Roman" w:hint="eastAsia"/>
          <w:sz w:val="24"/>
          <w:szCs w:val="24"/>
          <w:lang w:val="en-GB"/>
        </w:rPr>
        <w:t>I</w:t>
      </w:r>
      <w:r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 </w:t>
      </w:r>
      <w:r w:rsidR="00C26EB2" w:rsidRPr="00C26EB2">
        <w:rPr>
          <w:rFonts w:ascii="Times New Roman" w:eastAsia="Malgun Gothic" w:hAnsi="Times New Roman" w:hint="eastAsia"/>
          <w:sz w:val="24"/>
          <w:szCs w:val="24"/>
          <w:lang w:val="en-GB"/>
        </w:rPr>
        <w:t>scheme</w:t>
      </w:r>
      <w:r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 </w:t>
      </w:r>
      <w:r w:rsidR="00C26EB2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was </w:t>
      </w:r>
      <w:r w:rsidR="00FD0101">
        <w:rPr>
          <w:rFonts w:ascii="Times New Roman" w:eastAsia="Malgun Gothic" w:hAnsi="Times New Roman" w:hint="eastAsia"/>
          <w:sz w:val="24"/>
          <w:szCs w:val="24"/>
          <w:lang w:val="en-GB"/>
        </w:rPr>
        <w:t>analyz</w:t>
      </w:r>
      <w:r w:rsidR="00C26EB2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ed by </w:t>
      </w:r>
      <w:r w:rsidR="00281970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a </w:t>
      </w:r>
      <w:r w:rsidR="00C26EB2">
        <w:rPr>
          <w:rFonts w:ascii="Times New Roman" w:eastAsia="Malgun Gothic" w:hAnsi="Times New Roman" w:hint="eastAsia"/>
          <w:sz w:val="24"/>
          <w:szCs w:val="24"/>
          <w:lang w:val="en-GB"/>
        </w:rPr>
        <w:t>comparison with</w:t>
      </w:r>
      <w:r w:rsidR="00FD0101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 forec</w:t>
      </w:r>
      <w:r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asted track by </w:t>
      </w:r>
      <w:r w:rsidR="002B6802">
        <w:rPr>
          <w:rFonts w:ascii="Times New Roman" w:eastAsia="Malgun Gothic" w:hAnsi="Times New Roman" w:hint="eastAsia"/>
          <w:sz w:val="24"/>
          <w:szCs w:val="24"/>
          <w:lang w:val="en-GB"/>
        </w:rPr>
        <w:t>these modified models</w:t>
      </w:r>
      <w:r w:rsidR="00281970">
        <w:rPr>
          <w:rFonts w:ascii="Times New Roman" w:eastAsia="Malgun Gothic" w:hAnsi="Times New Roman" w:hint="eastAsia"/>
          <w:sz w:val="24"/>
          <w:szCs w:val="24"/>
          <w:lang w:val="en-GB"/>
        </w:rPr>
        <w:t>.</w:t>
      </w:r>
      <w:r w:rsidR="00EC128F">
        <w:rPr>
          <w:rFonts w:ascii="Times New Roman" w:eastAsia="Malgun Gothic" w:hAnsi="Times New Roman" w:hint="eastAsia"/>
          <w:sz w:val="24"/>
          <w:szCs w:val="24"/>
          <w:lang w:val="en-GB"/>
        </w:rPr>
        <w:t xml:space="preserve"> </w:t>
      </w:r>
      <w:r w:rsidR="00430A3F">
        <w:rPr>
          <w:rFonts w:ascii="Times New Roman" w:eastAsia="Malgun Gothic" w:hAnsi="Times New Roman" w:hint="eastAsia"/>
          <w:sz w:val="24"/>
          <w:lang w:val="en-GB"/>
        </w:rPr>
        <w:t>The typhoon cases selected for this study were</w:t>
      </w:r>
      <w:r w:rsidR="00AB55D9">
        <w:rPr>
          <w:rFonts w:ascii="Times New Roman" w:eastAsia="Malgun Gothic" w:hAnsi="Times New Roman" w:hint="eastAsia"/>
          <w:sz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Malgun Gothic" w:hAnsi="Times New Roman" w:hint="eastAsia"/>
          <w:sz w:val="24"/>
          <w:lang w:val="en-GB"/>
        </w:rPr>
        <w:t>Khanun</w:t>
      </w:r>
      <w:proofErr w:type="spellEnd"/>
      <w:r>
        <w:rPr>
          <w:rFonts w:ascii="Times New Roman" w:eastAsia="Malgun Gothic" w:hAnsi="Times New Roman" w:hint="eastAsia"/>
          <w:sz w:val="24"/>
          <w:lang w:val="en-GB"/>
        </w:rPr>
        <w:t xml:space="preserve"> (1207), </w:t>
      </w:r>
      <w:proofErr w:type="spellStart"/>
      <w:r>
        <w:rPr>
          <w:rFonts w:ascii="Times New Roman" w:eastAsia="Malgun Gothic" w:hAnsi="Times New Roman" w:hint="eastAsia"/>
          <w:sz w:val="24"/>
          <w:lang w:val="en-GB"/>
        </w:rPr>
        <w:t>T</w:t>
      </w:r>
      <w:r w:rsidR="00D86D21">
        <w:rPr>
          <w:rFonts w:ascii="Times New Roman" w:eastAsia="Malgun Gothic" w:hAnsi="Times New Roman" w:hint="eastAsia"/>
          <w:sz w:val="24"/>
          <w:lang w:val="en-GB"/>
        </w:rPr>
        <w:t>embin</w:t>
      </w:r>
      <w:proofErr w:type="spellEnd"/>
      <w:r>
        <w:rPr>
          <w:rFonts w:ascii="Times New Roman" w:eastAsia="Malgun Gothic" w:hAnsi="Times New Roman" w:hint="eastAsia"/>
          <w:sz w:val="24"/>
          <w:lang w:val="en-GB"/>
        </w:rPr>
        <w:t xml:space="preserve"> (1214)</w:t>
      </w:r>
      <w:r w:rsidR="00AB55D9">
        <w:rPr>
          <w:rFonts w:ascii="Times New Roman" w:eastAsia="Malgun Gothic" w:hAnsi="Times New Roman" w:hint="eastAsia"/>
          <w:sz w:val="24"/>
          <w:lang w:val="en-GB"/>
        </w:rPr>
        <w:t xml:space="preserve"> and</w:t>
      </w:r>
      <w:r w:rsidR="00D86D21">
        <w:rPr>
          <w:rFonts w:ascii="Times New Roman" w:eastAsia="Malgun Gothic" w:hAnsi="Times New Roman" w:hint="eastAsia"/>
          <w:sz w:val="24"/>
          <w:lang w:val="en-GB"/>
        </w:rPr>
        <w:t xml:space="preserve"> </w:t>
      </w:r>
      <w:proofErr w:type="spellStart"/>
      <w:r>
        <w:rPr>
          <w:rFonts w:ascii="Times New Roman" w:eastAsia="Malgun Gothic" w:hAnsi="Times New Roman" w:hint="eastAsia"/>
          <w:sz w:val="24"/>
          <w:lang w:val="en-GB"/>
        </w:rPr>
        <w:t>S</w:t>
      </w:r>
      <w:r w:rsidR="00D86D21">
        <w:rPr>
          <w:rFonts w:ascii="Times New Roman" w:eastAsia="Malgun Gothic" w:hAnsi="Times New Roman"/>
          <w:sz w:val="24"/>
          <w:lang w:val="en-GB"/>
        </w:rPr>
        <w:t>a</w:t>
      </w:r>
      <w:r w:rsidR="00D86D21">
        <w:rPr>
          <w:rFonts w:ascii="Times New Roman" w:eastAsia="Malgun Gothic" w:hAnsi="Times New Roman" w:hint="eastAsia"/>
          <w:sz w:val="24"/>
          <w:lang w:val="en-GB"/>
        </w:rPr>
        <w:t>n</w:t>
      </w:r>
      <w:r w:rsidR="00D86D21">
        <w:rPr>
          <w:rFonts w:ascii="Times New Roman" w:eastAsia="Malgun Gothic" w:hAnsi="Times New Roman"/>
          <w:sz w:val="24"/>
          <w:lang w:val="en-GB"/>
        </w:rPr>
        <w:t>ba</w:t>
      </w:r>
      <w:proofErr w:type="spellEnd"/>
      <w:r>
        <w:rPr>
          <w:rFonts w:ascii="Times New Roman" w:eastAsia="Malgun Gothic" w:hAnsi="Times New Roman" w:hint="eastAsia"/>
          <w:sz w:val="24"/>
          <w:lang w:val="en-GB"/>
        </w:rPr>
        <w:t xml:space="preserve"> (1216)</w:t>
      </w:r>
      <w:r w:rsidR="00194597" w:rsidRPr="00194597">
        <w:rPr>
          <w:rFonts w:ascii="Times New Roman" w:eastAsia="Malgun Gothic" w:hAnsi="Times New Roman" w:hint="eastAsia"/>
          <w:sz w:val="24"/>
          <w:lang w:val="en-GB"/>
        </w:rPr>
        <w:t>.</w:t>
      </w:r>
      <w:proofErr w:type="gramEnd"/>
      <w:r w:rsidR="00D86D21">
        <w:rPr>
          <w:rFonts w:ascii="Times New Roman" w:eastAsia="Malgun Gothic" w:hAnsi="Times New Roman" w:hint="eastAsia"/>
          <w:sz w:val="24"/>
          <w:lang w:val="en-GB"/>
        </w:rPr>
        <w:t xml:space="preserve"> </w:t>
      </w:r>
      <w:proofErr w:type="spellStart"/>
      <w:r w:rsidR="00882BB0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Tembin</w:t>
      </w:r>
      <w:proofErr w:type="spellEnd"/>
      <w:r w:rsidR="00882BB0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</w:t>
      </w:r>
      <w:r w:rsidR="00855FBE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(1214)</w:t>
      </w:r>
      <w:r w:rsidR="00AB55D9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</w:t>
      </w:r>
      <w:r w:rsidR="00AB55D9" w:rsidRPr="009A585C">
        <w:rPr>
          <w:rFonts w:ascii="Times New Roman" w:eastAsia="Malgun Gothic" w:hAnsi="Times New Roman"/>
          <w:color w:val="auto"/>
          <w:sz w:val="24"/>
          <w:lang w:val="en-GB"/>
        </w:rPr>
        <w:t>accompanied</w:t>
      </w:r>
      <w:r w:rsidR="00AB55D9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</w:t>
      </w:r>
      <w:proofErr w:type="spellStart"/>
      <w:r w:rsidR="00AB55D9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fujiw</w:t>
      </w:r>
      <w:r w:rsidR="00AB55D9">
        <w:rPr>
          <w:rFonts w:ascii="Times New Roman" w:eastAsia="Malgun Gothic" w:hAnsi="Times New Roman" w:hint="eastAsia"/>
          <w:color w:val="auto"/>
          <w:sz w:val="24"/>
          <w:lang w:val="en-GB"/>
        </w:rPr>
        <w:t>h</w:t>
      </w:r>
      <w:r w:rsidR="00AB55D9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ara</w:t>
      </w:r>
      <w:proofErr w:type="spellEnd"/>
      <w:r w:rsidR="00AB55D9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effect</w:t>
      </w:r>
      <w:r w:rsidR="00855FBE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</w:t>
      </w:r>
      <w:r w:rsidR="00882BB0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and </w:t>
      </w:r>
      <w:proofErr w:type="spellStart"/>
      <w:r w:rsidR="00882BB0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Sanba</w:t>
      </w:r>
      <w:proofErr w:type="spellEnd"/>
      <w:r w:rsidR="00855FBE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(1216)</w:t>
      </w:r>
      <w:r w:rsidR="00882BB0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left huge property</w:t>
      </w:r>
      <w:r w:rsidR="0053367D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damage to Korea P</w:t>
      </w:r>
      <w:r w:rsidR="00AB55D9">
        <w:rPr>
          <w:rFonts w:ascii="Times New Roman" w:eastAsia="Malgun Gothic" w:hAnsi="Times New Roman" w:hint="eastAsia"/>
          <w:color w:val="auto"/>
          <w:sz w:val="24"/>
          <w:lang w:val="en-GB"/>
        </w:rPr>
        <w:t>eninsu</w:t>
      </w:r>
      <w:r w:rsidR="003353A6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la</w:t>
      </w:r>
      <w:r w:rsidR="00635E9A">
        <w:rPr>
          <w:rFonts w:ascii="Times New Roman" w:eastAsia="Malgun Gothic" w:hAnsi="Times New Roman" w:hint="eastAsia"/>
          <w:color w:val="auto"/>
          <w:sz w:val="24"/>
          <w:lang w:val="en-GB"/>
        </w:rPr>
        <w:t>.</w:t>
      </w:r>
      <w:r w:rsidR="00AB55D9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</w:t>
      </w:r>
      <w:proofErr w:type="spellStart"/>
      <w:r w:rsidR="00AB55D9">
        <w:rPr>
          <w:rFonts w:ascii="Times New Roman" w:eastAsia="Malgun Gothic" w:hAnsi="Times New Roman" w:hint="eastAsia"/>
          <w:color w:val="auto"/>
          <w:sz w:val="24"/>
          <w:lang w:val="en-GB"/>
        </w:rPr>
        <w:t>Tembin</w:t>
      </w:r>
      <w:proofErr w:type="spellEnd"/>
      <w:r w:rsidR="00AB55D9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(1214) </w:t>
      </w:r>
      <w:r w:rsidR="00F85032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and </w:t>
      </w:r>
      <w:proofErr w:type="spellStart"/>
      <w:r w:rsidR="00F85032">
        <w:rPr>
          <w:rFonts w:ascii="Times New Roman" w:eastAsia="Malgun Gothic" w:hAnsi="Times New Roman" w:hint="eastAsia"/>
          <w:color w:val="auto"/>
          <w:sz w:val="24"/>
          <w:lang w:val="en-GB"/>
        </w:rPr>
        <w:t>Sanba</w:t>
      </w:r>
      <w:proofErr w:type="spellEnd"/>
      <w:r w:rsidR="00F85032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(1216) </w:t>
      </w:r>
      <w:r w:rsidR="00AB55D9">
        <w:rPr>
          <w:rFonts w:ascii="Times New Roman" w:eastAsia="Malgun Gothic" w:hAnsi="Times New Roman" w:hint="eastAsia"/>
          <w:color w:val="auto"/>
          <w:sz w:val="24"/>
          <w:lang w:val="en-GB"/>
        </w:rPr>
        <w:t>ranked 4</w:t>
      </w:r>
      <w:r w:rsidR="00AB55D9" w:rsidRPr="00AB55D9">
        <w:rPr>
          <w:rFonts w:ascii="Times New Roman" w:eastAsia="Malgun Gothic" w:hAnsi="Times New Roman" w:hint="eastAsia"/>
          <w:color w:val="auto"/>
          <w:sz w:val="24"/>
          <w:lang w:val="en-GB"/>
        </w:rPr>
        <w:t>th</w:t>
      </w:r>
      <w:r w:rsidR="00F85032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and</w:t>
      </w:r>
      <w:r w:rsidR="00AB55D9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7</w:t>
      </w:r>
      <w:r w:rsidR="00AB55D9" w:rsidRPr="00AB55D9">
        <w:rPr>
          <w:rFonts w:ascii="Times New Roman" w:eastAsia="Malgun Gothic" w:hAnsi="Times New Roman" w:hint="eastAsia"/>
          <w:color w:val="auto"/>
          <w:sz w:val="24"/>
          <w:lang w:val="en-GB"/>
        </w:rPr>
        <w:t>th</w:t>
      </w:r>
      <w:r w:rsidR="00F85032">
        <w:rPr>
          <w:rFonts w:ascii="Times New Roman" w:eastAsia="Malgun Gothic" w:hAnsi="Times New Roman" w:hint="eastAsia"/>
          <w:color w:val="auto"/>
          <w:sz w:val="24"/>
          <w:lang w:val="en-GB"/>
        </w:rPr>
        <w:t>, respectively</w:t>
      </w:r>
      <w:r w:rsidR="00AB55D9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in damage rank</w:t>
      </w:r>
      <w:r w:rsidR="001776E5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. </w:t>
      </w:r>
      <w:r w:rsidR="0053367D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Track forecasting of l</w:t>
      </w:r>
      <w:r w:rsidR="003353A6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anding typhoon is more important because </w:t>
      </w:r>
      <w:r w:rsidR="00855FBE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it</w:t>
      </w:r>
      <w:r w:rsidR="003353A6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is </w:t>
      </w:r>
      <w:r w:rsidR="001776E5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directly </w:t>
      </w:r>
      <w:r w:rsidR="003353A6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related to </w:t>
      </w:r>
      <w:r w:rsidR="001776E5" w:rsidRPr="009A585C">
        <w:rPr>
          <w:rFonts w:ascii="Times New Roman" w:eastAsia="Malgun Gothic" w:hAnsi="Times New Roman"/>
          <w:color w:val="auto"/>
          <w:sz w:val="24"/>
          <w:lang w:val="en-GB"/>
        </w:rPr>
        <w:t>disaster</w:t>
      </w:r>
      <w:r w:rsidR="001776E5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prevention</w:t>
      </w:r>
      <w:r w:rsidR="00635E9A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and damage</w:t>
      </w:r>
      <w:r w:rsidR="001776E5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.</w:t>
      </w:r>
      <w:r w:rsidR="00430A3F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</w:t>
      </w:r>
      <w:r w:rsidR="00D86D21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Typhoon track</w:t>
      </w:r>
      <w:r w:rsidR="00FD0101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s</w:t>
      </w:r>
      <w:r w:rsidR="00D86D21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</w:t>
      </w:r>
      <w:r w:rsidR="00855FBE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were</w:t>
      </w:r>
      <w:r w:rsidR="00D86D21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evaluated by using along- and cross track error. Track error by intensity change before and after landfall and relationship between intensity errors and track errors will be examin</w:t>
      </w:r>
      <w:r w:rsidR="00D86D21" w:rsidRPr="009A585C">
        <w:rPr>
          <w:rFonts w:ascii="Times New Roman" w:eastAsia="Malgun Gothic" w:hAnsi="Times New Roman"/>
          <w:color w:val="auto"/>
          <w:sz w:val="24"/>
          <w:lang w:val="en-GB"/>
        </w:rPr>
        <w:t>ed</w:t>
      </w:r>
      <w:r w:rsidR="00D86D21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too.</w:t>
      </w:r>
      <w:r w:rsidR="00430A3F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 </w:t>
      </w:r>
      <w:r w:rsidR="0096247E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And </w:t>
      </w:r>
      <w:r w:rsidR="00855FBE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difference in these characteristics </w:t>
      </w:r>
      <w:r w:rsidR="0096247E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will be </w:t>
      </w:r>
      <w:r w:rsidR="00855FBE" w:rsidRPr="009A585C">
        <w:rPr>
          <w:rFonts w:ascii="Times New Roman" w:eastAsia="Malgun Gothic" w:hAnsi="Times New Roman"/>
          <w:color w:val="auto"/>
          <w:sz w:val="24"/>
          <w:lang w:val="en-GB"/>
        </w:rPr>
        <w:t>analy</w:t>
      </w:r>
      <w:r w:rsidR="00855FBE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>z</w:t>
      </w:r>
      <w:r w:rsidR="0096247E" w:rsidRPr="009A585C">
        <w:rPr>
          <w:rFonts w:ascii="Times New Roman" w:eastAsia="Malgun Gothic" w:hAnsi="Times New Roman"/>
          <w:color w:val="auto"/>
          <w:sz w:val="24"/>
          <w:lang w:val="en-GB"/>
        </w:rPr>
        <w:t>ed</w:t>
      </w:r>
      <w:r w:rsidR="0096247E" w:rsidRPr="009A585C">
        <w:rPr>
          <w:rFonts w:ascii="Times New Roman" w:eastAsia="Malgun Gothic" w:hAnsi="Times New Roman" w:hint="eastAsia"/>
          <w:color w:val="auto"/>
          <w:sz w:val="24"/>
          <w:lang w:val="en-GB"/>
        </w:rPr>
        <w:t xml:space="preserve">. </w:t>
      </w:r>
    </w:p>
    <w:sectPr w:rsidR="00A2689B" w:rsidRPr="009A585C" w:rsidSect="003E47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8C" w:rsidRDefault="008A1A8C" w:rsidP="00954A38">
      <w:r>
        <w:separator/>
      </w:r>
    </w:p>
  </w:endnote>
  <w:endnote w:type="continuationSeparator" w:id="0">
    <w:p w:rsidR="008A1A8C" w:rsidRDefault="008A1A8C" w:rsidP="0095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8C" w:rsidRDefault="008A1A8C" w:rsidP="00954A38">
      <w:r>
        <w:separator/>
      </w:r>
    </w:p>
  </w:footnote>
  <w:footnote w:type="continuationSeparator" w:id="0">
    <w:p w:rsidR="008A1A8C" w:rsidRDefault="008A1A8C" w:rsidP="00954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B8F"/>
    <w:multiLevelType w:val="hybridMultilevel"/>
    <w:tmpl w:val="29DC393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70E12679"/>
    <w:multiLevelType w:val="hybridMultilevel"/>
    <w:tmpl w:val="717658A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74925945"/>
    <w:multiLevelType w:val="hybridMultilevel"/>
    <w:tmpl w:val="8F4E3060"/>
    <w:lvl w:ilvl="0" w:tplc="648CBBC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FC3"/>
    <w:rsid w:val="00021E07"/>
    <w:rsid w:val="00022939"/>
    <w:rsid w:val="00065D26"/>
    <w:rsid w:val="00066C79"/>
    <w:rsid w:val="00076B99"/>
    <w:rsid w:val="00083D0D"/>
    <w:rsid w:val="000873C9"/>
    <w:rsid w:val="00091127"/>
    <w:rsid w:val="00095C0D"/>
    <w:rsid w:val="00096110"/>
    <w:rsid w:val="000A0376"/>
    <w:rsid w:val="000B3582"/>
    <w:rsid w:val="000B48B3"/>
    <w:rsid w:val="000B6604"/>
    <w:rsid w:val="000E1E88"/>
    <w:rsid w:val="000E1ECF"/>
    <w:rsid w:val="000E5D6A"/>
    <w:rsid w:val="000F6514"/>
    <w:rsid w:val="001006DC"/>
    <w:rsid w:val="0010772F"/>
    <w:rsid w:val="0011413B"/>
    <w:rsid w:val="00114796"/>
    <w:rsid w:val="001276E6"/>
    <w:rsid w:val="001277CF"/>
    <w:rsid w:val="00135C16"/>
    <w:rsid w:val="00140121"/>
    <w:rsid w:val="001417A1"/>
    <w:rsid w:val="0016258B"/>
    <w:rsid w:val="001722BB"/>
    <w:rsid w:val="00176C73"/>
    <w:rsid w:val="001776E5"/>
    <w:rsid w:val="0017799D"/>
    <w:rsid w:val="00182593"/>
    <w:rsid w:val="00191EED"/>
    <w:rsid w:val="00194597"/>
    <w:rsid w:val="00196778"/>
    <w:rsid w:val="001A2833"/>
    <w:rsid w:val="001B001F"/>
    <w:rsid w:val="001D4912"/>
    <w:rsid w:val="001E00F1"/>
    <w:rsid w:val="001E00FA"/>
    <w:rsid w:val="001E374D"/>
    <w:rsid w:val="001E472D"/>
    <w:rsid w:val="001E7341"/>
    <w:rsid w:val="002036A6"/>
    <w:rsid w:val="002257E3"/>
    <w:rsid w:val="0024010A"/>
    <w:rsid w:val="002464F6"/>
    <w:rsid w:val="00247B01"/>
    <w:rsid w:val="002501D3"/>
    <w:rsid w:val="00255E90"/>
    <w:rsid w:val="002675B9"/>
    <w:rsid w:val="0027313B"/>
    <w:rsid w:val="00274430"/>
    <w:rsid w:val="002747C3"/>
    <w:rsid w:val="00281970"/>
    <w:rsid w:val="00297376"/>
    <w:rsid w:val="002A0B6D"/>
    <w:rsid w:val="002B29D1"/>
    <w:rsid w:val="002B30CF"/>
    <w:rsid w:val="002B53B1"/>
    <w:rsid w:val="002B6802"/>
    <w:rsid w:val="002C056B"/>
    <w:rsid w:val="002C3812"/>
    <w:rsid w:val="002C6B09"/>
    <w:rsid w:val="002C7247"/>
    <w:rsid w:val="002D3935"/>
    <w:rsid w:val="002D4336"/>
    <w:rsid w:val="002D5B51"/>
    <w:rsid w:val="002E3AB9"/>
    <w:rsid w:val="002E4D56"/>
    <w:rsid w:val="002F0881"/>
    <w:rsid w:val="002F2A9E"/>
    <w:rsid w:val="002F431E"/>
    <w:rsid w:val="002F55C3"/>
    <w:rsid w:val="003068EF"/>
    <w:rsid w:val="003107BC"/>
    <w:rsid w:val="00314D39"/>
    <w:rsid w:val="0032058E"/>
    <w:rsid w:val="00332046"/>
    <w:rsid w:val="0033409F"/>
    <w:rsid w:val="003347A3"/>
    <w:rsid w:val="003353A6"/>
    <w:rsid w:val="00341480"/>
    <w:rsid w:val="00342DFD"/>
    <w:rsid w:val="00346F41"/>
    <w:rsid w:val="0035625F"/>
    <w:rsid w:val="0035651A"/>
    <w:rsid w:val="003603CD"/>
    <w:rsid w:val="00375855"/>
    <w:rsid w:val="00376107"/>
    <w:rsid w:val="00377C6C"/>
    <w:rsid w:val="00385D00"/>
    <w:rsid w:val="00390882"/>
    <w:rsid w:val="003977B5"/>
    <w:rsid w:val="003B009E"/>
    <w:rsid w:val="003C2C1F"/>
    <w:rsid w:val="003D36DA"/>
    <w:rsid w:val="003E0DAD"/>
    <w:rsid w:val="003E47D8"/>
    <w:rsid w:val="003F03F8"/>
    <w:rsid w:val="003F0547"/>
    <w:rsid w:val="003F1AE8"/>
    <w:rsid w:val="00400CA9"/>
    <w:rsid w:val="004036A5"/>
    <w:rsid w:val="00404B35"/>
    <w:rsid w:val="0041718F"/>
    <w:rsid w:val="00424889"/>
    <w:rsid w:val="00427AAB"/>
    <w:rsid w:val="00430A3F"/>
    <w:rsid w:val="0046753C"/>
    <w:rsid w:val="004748BE"/>
    <w:rsid w:val="0047713F"/>
    <w:rsid w:val="00485C88"/>
    <w:rsid w:val="004870E8"/>
    <w:rsid w:val="0048787A"/>
    <w:rsid w:val="00493005"/>
    <w:rsid w:val="00494CAE"/>
    <w:rsid w:val="004956D7"/>
    <w:rsid w:val="004A0C93"/>
    <w:rsid w:val="004A3CC3"/>
    <w:rsid w:val="004B1055"/>
    <w:rsid w:val="004B72C5"/>
    <w:rsid w:val="004C002B"/>
    <w:rsid w:val="004D7B99"/>
    <w:rsid w:val="004E3892"/>
    <w:rsid w:val="004E6028"/>
    <w:rsid w:val="004E684C"/>
    <w:rsid w:val="004F37BC"/>
    <w:rsid w:val="004F386B"/>
    <w:rsid w:val="004F49BB"/>
    <w:rsid w:val="004F6497"/>
    <w:rsid w:val="0050689D"/>
    <w:rsid w:val="00520BAE"/>
    <w:rsid w:val="00521733"/>
    <w:rsid w:val="005220D6"/>
    <w:rsid w:val="005233CF"/>
    <w:rsid w:val="0052485E"/>
    <w:rsid w:val="00526DB4"/>
    <w:rsid w:val="00532CAE"/>
    <w:rsid w:val="0053367D"/>
    <w:rsid w:val="005409A0"/>
    <w:rsid w:val="005425A6"/>
    <w:rsid w:val="00547366"/>
    <w:rsid w:val="00557211"/>
    <w:rsid w:val="00557C14"/>
    <w:rsid w:val="00565ED1"/>
    <w:rsid w:val="00571BD4"/>
    <w:rsid w:val="005727C8"/>
    <w:rsid w:val="0058337B"/>
    <w:rsid w:val="00590236"/>
    <w:rsid w:val="00596C42"/>
    <w:rsid w:val="005A6CB2"/>
    <w:rsid w:val="005B6819"/>
    <w:rsid w:val="005C4A63"/>
    <w:rsid w:val="005D1D0F"/>
    <w:rsid w:val="005D445F"/>
    <w:rsid w:val="006109FC"/>
    <w:rsid w:val="00612D1D"/>
    <w:rsid w:val="006136C7"/>
    <w:rsid w:val="00626A81"/>
    <w:rsid w:val="006314DC"/>
    <w:rsid w:val="00631936"/>
    <w:rsid w:val="00635227"/>
    <w:rsid w:val="00635E9A"/>
    <w:rsid w:val="006427EC"/>
    <w:rsid w:val="0064725A"/>
    <w:rsid w:val="006516F7"/>
    <w:rsid w:val="00651C20"/>
    <w:rsid w:val="00662304"/>
    <w:rsid w:val="00664E39"/>
    <w:rsid w:val="00676AC9"/>
    <w:rsid w:val="0068792F"/>
    <w:rsid w:val="006A53E5"/>
    <w:rsid w:val="006C2173"/>
    <w:rsid w:val="006D64D9"/>
    <w:rsid w:val="006E2A78"/>
    <w:rsid w:val="006E6088"/>
    <w:rsid w:val="006E7FC3"/>
    <w:rsid w:val="006F2A2F"/>
    <w:rsid w:val="006F7379"/>
    <w:rsid w:val="00700AD9"/>
    <w:rsid w:val="0070224A"/>
    <w:rsid w:val="00702BD6"/>
    <w:rsid w:val="0070619E"/>
    <w:rsid w:val="00706FDF"/>
    <w:rsid w:val="00711D2A"/>
    <w:rsid w:val="0071625B"/>
    <w:rsid w:val="00720380"/>
    <w:rsid w:val="007237C4"/>
    <w:rsid w:val="00736948"/>
    <w:rsid w:val="00737107"/>
    <w:rsid w:val="007535F6"/>
    <w:rsid w:val="0075720B"/>
    <w:rsid w:val="00760FD4"/>
    <w:rsid w:val="007717F9"/>
    <w:rsid w:val="007830BE"/>
    <w:rsid w:val="007901C6"/>
    <w:rsid w:val="00790F3B"/>
    <w:rsid w:val="007920D1"/>
    <w:rsid w:val="007A1DAC"/>
    <w:rsid w:val="007A30A9"/>
    <w:rsid w:val="007A483A"/>
    <w:rsid w:val="007A5173"/>
    <w:rsid w:val="007B4039"/>
    <w:rsid w:val="007D27B8"/>
    <w:rsid w:val="007F4C4C"/>
    <w:rsid w:val="008010F9"/>
    <w:rsid w:val="00815A19"/>
    <w:rsid w:val="0082521B"/>
    <w:rsid w:val="00844084"/>
    <w:rsid w:val="00855FBE"/>
    <w:rsid w:val="00857B7A"/>
    <w:rsid w:val="0086696D"/>
    <w:rsid w:val="008675E1"/>
    <w:rsid w:val="00870D9C"/>
    <w:rsid w:val="00873716"/>
    <w:rsid w:val="00876EAA"/>
    <w:rsid w:val="00881EDE"/>
    <w:rsid w:val="00882BB0"/>
    <w:rsid w:val="0088568C"/>
    <w:rsid w:val="0089240E"/>
    <w:rsid w:val="0089359A"/>
    <w:rsid w:val="008A1A8C"/>
    <w:rsid w:val="008A5BBC"/>
    <w:rsid w:val="008A5D41"/>
    <w:rsid w:val="008B37F0"/>
    <w:rsid w:val="008C278A"/>
    <w:rsid w:val="008C444F"/>
    <w:rsid w:val="008C65D3"/>
    <w:rsid w:val="008C7F95"/>
    <w:rsid w:val="008E06EA"/>
    <w:rsid w:val="008E475A"/>
    <w:rsid w:val="009131A3"/>
    <w:rsid w:val="0091412F"/>
    <w:rsid w:val="00921319"/>
    <w:rsid w:val="00922326"/>
    <w:rsid w:val="00930952"/>
    <w:rsid w:val="009325A2"/>
    <w:rsid w:val="009363B6"/>
    <w:rsid w:val="00937782"/>
    <w:rsid w:val="00940CC6"/>
    <w:rsid w:val="009510BD"/>
    <w:rsid w:val="0095297E"/>
    <w:rsid w:val="00953631"/>
    <w:rsid w:val="00954A38"/>
    <w:rsid w:val="0096247E"/>
    <w:rsid w:val="00974CE6"/>
    <w:rsid w:val="009750EB"/>
    <w:rsid w:val="00992B59"/>
    <w:rsid w:val="009A0B69"/>
    <w:rsid w:val="009A0BC5"/>
    <w:rsid w:val="009A0E03"/>
    <w:rsid w:val="009A1EE9"/>
    <w:rsid w:val="009A585C"/>
    <w:rsid w:val="009B4F0F"/>
    <w:rsid w:val="009B4FFF"/>
    <w:rsid w:val="009C3526"/>
    <w:rsid w:val="009C4CE9"/>
    <w:rsid w:val="009C7A42"/>
    <w:rsid w:val="009D02A1"/>
    <w:rsid w:val="009D498D"/>
    <w:rsid w:val="009E4986"/>
    <w:rsid w:val="009F03E5"/>
    <w:rsid w:val="009F1103"/>
    <w:rsid w:val="00A0082E"/>
    <w:rsid w:val="00A01E6C"/>
    <w:rsid w:val="00A174DB"/>
    <w:rsid w:val="00A2689B"/>
    <w:rsid w:val="00A34497"/>
    <w:rsid w:val="00A3456D"/>
    <w:rsid w:val="00A50FC5"/>
    <w:rsid w:val="00A54F2B"/>
    <w:rsid w:val="00A550AA"/>
    <w:rsid w:val="00A55E02"/>
    <w:rsid w:val="00A56788"/>
    <w:rsid w:val="00A92003"/>
    <w:rsid w:val="00A93D1E"/>
    <w:rsid w:val="00A96340"/>
    <w:rsid w:val="00AA24AB"/>
    <w:rsid w:val="00AB55D9"/>
    <w:rsid w:val="00AC374D"/>
    <w:rsid w:val="00AC523F"/>
    <w:rsid w:val="00AD0E2A"/>
    <w:rsid w:val="00AD1BE5"/>
    <w:rsid w:val="00AD1CF7"/>
    <w:rsid w:val="00AD690C"/>
    <w:rsid w:val="00AD6A16"/>
    <w:rsid w:val="00AF2703"/>
    <w:rsid w:val="00AF690D"/>
    <w:rsid w:val="00B07828"/>
    <w:rsid w:val="00B101B1"/>
    <w:rsid w:val="00B12E5C"/>
    <w:rsid w:val="00B31F8C"/>
    <w:rsid w:val="00B40BCE"/>
    <w:rsid w:val="00B4201D"/>
    <w:rsid w:val="00B4356F"/>
    <w:rsid w:val="00B5595D"/>
    <w:rsid w:val="00B576F1"/>
    <w:rsid w:val="00B63114"/>
    <w:rsid w:val="00B75999"/>
    <w:rsid w:val="00B77E59"/>
    <w:rsid w:val="00B82984"/>
    <w:rsid w:val="00B85A84"/>
    <w:rsid w:val="00B85BE2"/>
    <w:rsid w:val="00B956B0"/>
    <w:rsid w:val="00B96A1A"/>
    <w:rsid w:val="00BB5068"/>
    <w:rsid w:val="00BC2F61"/>
    <w:rsid w:val="00BC732B"/>
    <w:rsid w:val="00BD7CEA"/>
    <w:rsid w:val="00BE55D2"/>
    <w:rsid w:val="00C00FB6"/>
    <w:rsid w:val="00C03ABE"/>
    <w:rsid w:val="00C06184"/>
    <w:rsid w:val="00C26EB2"/>
    <w:rsid w:val="00C332F8"/>
    <w:rsid w:val="00C37757"/>
    <w:rsid w:val="00C50C56"/>
    <w:rsid w:val="00C552BF"/>
    <w:rsid w:val="00C63482"/>
    <w:rsid w:val="00C650DF"/>
    <w:rsid w:val="00CA1F2C"/>
    <w:rsid w:val="00CA21D3"/>
    <w:rsid w:val="00CA631B"/>
    <w:rsid w:val="00CB6306"/>
    <w:rsid w:val="00CB76E8"/>
    <w:rsid w:val="00CC1C2A"/>
    <w:rsid w:val="00CC2A59"/>
    <w:rsid w:val="00CC6002"/>
    <w:rsid w:val="00CC6797"/>
    <w:rsid w:val="00CD46C6"/>
    <w:rsid w:val="00CF1DA7"/>
    <w:rsid w:val="00CF550A"/>
    <w:rsid w:val="00CF6EE8"/>
    <w:rsid w:val="00D02139"/>
    <w:rsid w:val="00D04357"/>
    <w:rsid w:val="00D05221"/>
    <w:rsid w:val="00D1386D"/>
    <w:rsid w:val="00D2499E"/>
    <w:rsid w:val="00D334AD"/>
    <w:rsid w:val="00D36947"/>
    <w:rsid w:val="00D41C49"/>
    <w:rsid w:val="00D51800"/>
    <w:rsid w:val="00D544F0"/>
    <w:rsid w:val="00D54D4E"/>
    <w:rsid w:val="00D56D3A"/>
    <w:rsid w:val="00D76E23"/>
    <w:rsid w:val="00D84F9D"/>
    <w:rsid w:val="00D86D21"/>
    <w:rsid w:val="00D97B6E"/>
    <w:rsid w:val="00DA352F"/>
    <w:rsid w:val="00DA4651"/>
    <w:rsid w:val="00DC60E4"/>
    <w:rsid w:val="00DC7526"/>
    <w:rsid w:val="00DD0733"/>
    <w:rsid w:val="00DD5A3F"/>
    <w:rsid w:val="00DE3D5C"/>
    <w:rsid w:val="00DF2456"/>
    <w:rsid w:val="00DF2AB1"/>
    <w:rsid w:val="00DF3B66"/>
    <w:rsid w:val="00E004A9"/>
    <w:rsid w:val="00E04A0C"/>
    <w:rsid w:val="00E0530B"/>
    <w:rsid w:val="00E07D16"/>
    <w:rsid w:val="00E07DBC"/>
    <w:rsid w:val="00E23EA5"/>
    <w:rsid w:val="00E306A8"/>
    <w:rsid w:val="00E31593"/>
    <w:rsid w:val="00E355D2"/>
    <w:rsid w:val="00E41D6D"/>
    <w:rsid w:val="00E457C1"/>
    <w:rsid w:val="00E60007"/>
    <w:rsid w:val="00E6244E"/>
    <w:rsid w:val="00E65E5C"/>
    <w:rsid w:val="00E65EA4"/>
    <w:rsid w:val="00E7255A"/>
    <w:rsid w:val="00E73963"/>
    <w:rsid w:val="00E7428B"/>
    <w:rsid w:val="00E860B9"/>
    <w:rsid w:val="00E93692"/>
    <w:rsid w:val="00EA4070"/>
    <w:rsid w:val="00EB0248"/>
    <w:rsid w:val="00EB0BFD"/>
    <w:rsid w:val="00EB601E"/>
    <w:rsid w:val="00EC128F"/>
    <w:rsid w:val="00ED3266"/>
    <w:rsid w:val="00ED4F8D"/>
    <w:rsid w:val="00ED5346"/>
    <w:rsid w:val="00ED720B"/>
    <w:rsid w:val="00EE509E"/>
    <w:rsid w:val="00EF0608"/>
    <w:rsid w:val="00EF2DC2"/>
    <w:rsid w:val="00EF7016"/>
    <w:rsid w:val="00F10E25"/>
    <w:rsid w:val="00F1610E"/>
    <w:rsid w:val="00F169F5"/>
    <w:rsid w:val="00F205C3"/>
    <w:rsid w:val="00F21B36"/>
    <w:rsid w:val="00F24E16"/>
    <w:rsid w:val="00F25E2B"/>
    <w:rsid w:val="00F35522"/>
    <w:rsid w:val="00F4727B"/>
    <w:rsid w:val="00F517D3"/>
    <w:rsid w:val="00F52A9B"/>
    <w:rsid w:val="00F62E1B"/>
    <w:rsid w:val="00F7516D"/>
    <w:rsid w:val="00F85032"/>
    <w:rsid w:val="00F902D2"/>
    <w:rsid w:val="00FA5C51"/>
    <w:rsid w:val="00FB672E"/>
    <w:rsid w:val="00FD0101"/>
    <w:rsid w:val="00FE42CD"/>
    <w:rsid w:val="00FE57AF"/>
    <w:rsid w:val="00FF311D"/>
    <w:rsid w:val="00FF3AC8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A63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rsid w:val="005C4A63"/>
    <w:pPr>
      <w:keepNext/>
      <w:wordWrap w:val="0"/>
      <w:jc w:val="center"/>
      <w:outlineLvl w:val="0"/>
    </w:pPr>
    <w:rPr>
      <w:rFonts w:ascii="Times New Roman" w:eastAsia="BatangChe" w:hAnsi="Times New Roman"/>
      <w:b/>
      <w:sz w:val="24"/>
      <w:szCs w:val="20"/>
      <w:lang w:eastAsia="ko-KR"/>
    </w:rPr>
  </w:style>
  <w:style w:type="paragraph" w:styleId="Heading2">
    <w:name w:val="heading 2"/>
    <w:basedOn w:val="Normal"/>
    <w:next w:val="Normal"/>
    <w:qFormat/>
    <w:rsid w:val="005C4A63"/>
    <w:pPr>
      <w:keepNext/>
      <w:outlineLvl w:val="1"/>
    </w:pPr>
    <w:rPr>
      <w:rFonts w:ascii="Arial" w:eastAsia="Dotum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C4A63"/>
    <w:pPr>
      <w:wordWrap w:val="0"/>
    </w:pPr>
    <w:rPr>
      <w:rFonts w:ascii="Times New Roman" w:eastAsia="BatangChe" w:hAnsi="Times New Roman"/>
      <w:b/>
      <w:sz w:val="32"/>
      <w:szCs w:val="20"/>
      <w:lang w:eastAsia="ko-KR"/>
    </w:rPr>
  </w:style>
  <w:style w:type="paragraph" w:styleId="BodyTextIndent">
    <w:name w:val="Body Text Indent"/>
    <w:basedOn w:val="Normal"/>
    <w:rsid w:val="005C4A63"/>
    <w:pPr>
      <w:spacing w:after="180"/>
      <w:ind w:leftChars="400" w:left="851"/>
    </w:pPr>
  </w:style>
  <w:style w:type="paragraph" w:styleId="BodyTextIndent3">
    <w:name w:val="Body Text Indent 3"/>
    <w:basedOn w:val="Normal"/>
    <w:rsid w:val="005C4A63"/>
    <w:pPr>
      <w:spacing w:after="180"/>
      <w:ind w:leftChars="400" w:left="851"/>
    </w:pPr>
    <w:rPr>
      <w:sz w:val="16"/>
      <w:szCs w:val="16"/>
    </w:rPr>
  </w:style>
  <w:style w:type="paragraph" w:customStyle="1" w:styleId="References">
    <w:name w:val="References"/>
    <w:basedOn w:val="Normal"/>
    <w:rsid w:val="005C4A63"/>
    <w:pPr>
      <w:widowControl/>
      <w:spacing w:before="60"/>
    </w:pPr>
    <w:rPr>
      <w:rFonts w:ascii="Times New Roman" w:eastAsia="Batang" w:hAnsi="Times New Roman"/>
      <w:kern w:val="0"/>
      <w:sz w:val="18"/>
      <w:lang w:eastAsia="ru-RU"/>
    </w:rPr>
  </w:style>
  <w:style w:type="paragraph" w:customStyle="1" w:styleId="FigureCaption">
    <w:name w:val="FigureCaption"/>
    <w:basedOn w:val="Normal"/>
    <w:next w:val="Normal"/>
    <w:rsid w:val="00702BD6"/>
    <w:pPr>
      <w:widowControl/>
      <w:spacing w:before="120"/>
      <w:jc w:val="center"/>
    </w:pPr>
    <w:rPr>
      <w:rFonts w:ascii="Times New Roman" w:eastAsia="Batang" w:hAnsi="Times New Roman"/>
      <w:b/>
      <w:bCs/>
      <w:kern w:val="0"/>
      <w:sz w:val="20"/>
      <w:lang w:eastAsia="ru-RU"/>
    </w:rPr>
  </w:style>
  <w:style w:type="paragraph" w:styleId="NormalWeb">
    <w:name w:val="Normal (Web)"/>
    <w:basedOn w:val="Normal"/>
    <w:rsid w:val="0089240E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eastAsia="ko-KR"/>
    </w:rPr>
  </w:style>
  <w:style w:type="paragraph" w:styleId="BodyText2">
    <w:name w:val="Body Text 2"/>
    <w:basedOn w:val="Normal"/>
    <w:rsid w:val="0068792F"/>
    <w:pPr>
      <w:spacing w:after="180" w:line="480" w:lineRule="auto"/>
    </w:pPr>
  </w:style>
  <w:style w:type="paragraph" w:styleId="Header">
    <w:name w:val="header"/>
    <w:basedOn w:val="Normal"/>
    <w:link w:val="HeaderChar"/>
    <w:rsid w:val="00954A38"/>
    <w:pPr>
      <w:tabs>
        <w:tab w:val="center" w:pos="4513"/>
        <w:tab w:val="right" w:pos="9026"/>
      </w:tabs>
      <w:snapToGrid w:val="0"/>
    </w:pPr>
    <w:rPr>
      <w:lang/>
    </w:rPr>
  </w:style>
  <w:style w:type="character" w:customStyle="1" w:styleId="HeaderChar">
    <w:name w:val="Header Char"/>
    <w:link w:val="Header"/>
    <w:rsid w:val="00954A38"/>
    <w:rPr>
      <w:rFonts w:ascii="Century" w:eastAsia="MS Mincho" w:hAnsi="Century"/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rsid w:val="00954A38"/>
    <w:pPr>
      <w:tabs>
        <w:tab w:val="center" w:pos="4513"/>
        <w:tab w:val="right" w:pos="9026"/>
      </w:tabs>
      <w:snapToGrid w:val="0"/>
    </w:pPr>
    <w:rPr>
      <w:lang/>
    </w:rPr>
  </w:style>
  <w:style w:type="character" w:customStyle="1" w:styleId="FooterChar">
    <w:name w:val="Footer Char"/>
    <w:link w:val="Footer"/>
    <w:rsid w:val="00954A38"/>
    <w:rPr>
      <w:rFonts w:ascii="Century" w:eastAsia="MS Mincho" w:hAnsi="Century"/>
      <w:kern w:val="2"/>
      <w:sz w:val="21"/>
      <w:szCs w:val="24"/>
      <w:lang w:eastAsia="ja-JP"/>
    </w:rPr>
  </w:style>
  <w:style w:type="paragraph" w:customStyle="1" w:styleId="a">
    <w:name w:val="큰제목"/>
    <w:basedOn w:val="Normal"/>
    <w:rsid w:val="00B85A84"/>
    <w:pPr>
      <w:widowControl/>
      <w:snapToGrid w:val="0"/>
      <w:spacing w:line="432" w:lineRule="auto"/>
    </w:pPr>
    <w:rPr>
      <w:rFonts w:ascii="Dotum" w:eastAsia="Dotum" w:hAnsi="Dotum" w:cs="Gulim"/>
      <w:b/>
      <w:bCs/>
      <w:color w:val="000000"/>
      <w:kern w:val="0"/>
      <w:sz w:val="26"/>
      <w:szCs w:val="26"/>
      <w:lang w:eastAsia="ko-KR"/>
    </w:rPr>
  </w:style>
  <w:style w:type="paragraph" w:customStyle="1" w:styleId="a0">
    <w:name w:val="바탕글"/>
    <w:basedOn w:val="Normal"/>
    <w:rsid w:val="00B85A84"/>
    <w:pPr>
      <w:widowControl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Simulation of the Kuroshio System in a Pacific Ocean Model</vt:lpstr>
    </vt:vector>
  </TitlesOfParts>
  <Company>기상연구소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of the Kuroshio System in a Pacific Ocean Model</dc:title>
  <dc:creator>유승협</dc:creator>
  <cp:lastModifiedBy>Rob</cp:lastModifiedBy>
  <cp:revision>2</cp:revision>
  <cp:lastPrinted>2014-09-19T16:30:00Z</cp:lastPrinted>
  <dcterms:created xsi:type="dcterms:W3CDTF">2014-09-19T16:04:00Z</dcterms:created>
  <dcterms:modified xsi:type="dcterms:W3CDTF">2014-09-19T16:04:00Z</dcterms:modified>
</cp:coreProperties>
</file>