
<file path=[Content_Types].xml><?xml version="1.0" encoding="utf-8"?>
<Types xmlns="http://schemas.openxmlformats.org/package/2006/content-types">
  <Default ContentType="image/gif" Extension="gif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line="240" w:lineRule="auto"/>
        <w:jc w:val="center"/>
        <w:rPr>
          <w:b w:val="1"/>
          <w:sz w:val="10"/>
          <w:szCs w:val="10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867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250"/>
        <w:gridCol w:w="2085"/>
        <w:gridCol w:w="2205"/>
        <w:gridCol w:w="2130"/>
        <w:tblGridChange w:id="0">
          <w:tblGrid>
            <w:gridCol w:w="2250"/>
            <w:gridCol w:w="2085"/>
            <w:gridCol w:w="2205"/>
            <w:gridCol w:w="2130"/>
          </w:tblGrid>
        </w:tblGridChange>
      </w:tblGrid>
      <w:tr>
        <w:trPr>
          <w:cantSplit w:val="0"/>
          <w:trHeight w:val="400" w:hRule="atLeast"/>
          <w:tblHeader w:val="0"/>
        </w:trPr>
        <w:tc>
          <w:tcPr>
            <w:gridSpan w:val="4"/>
            <w:shd w:fill="c9daf8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MISSION PLAN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FLIGHT ID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20230820I1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STORM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AL90 / Franklin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MISSION ID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B">
            <w:pP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01BBA INVEST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TAIL NUMBER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NOAA-43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TASKING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NHC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PLANNED PATTERN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Low-level / NHC </w:t>
            </w:r>
          </w:p>
          <w:p w:rsidR="00000000" w:rsidDel="00000000" w:rsidP="00000000" w:rsidRDefault="00000000" w:rsidRPr="00000000" w14:paraId="0000001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18 UTC fix</w:t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gridSpan w:val="4"/>
            <w:shd w:fill="d9d9d9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MISSION SUMMARY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TAKEOFF [UTC]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8">
            <w:pP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1706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LANDING [UTC]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A">
            <w:pP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2341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TAKEOFF LOCATION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C">
            <w:pPr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Aruba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LANDING LOCATION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Aruba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FLIGHT TIME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6.6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BLOCK TIME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6.8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TOTAL REAL-TIME RADAR ANALYSES</w:t>
            </w:r>
          </w:p>
          <w:p w:rsidR="00000000" w:rsidDel="00000000" w:rsidP="00000000" w:rsidRDefault="00000000" w:rsidRPr="00000000" w14:paraId="0000002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(Transmitted)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TOTAL DROPSONDES Deployed (Transmitted)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n/a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OCEAN EXPENDABLES (Type)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9">
            <w:pPr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n/a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sUAS (Type)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B">
            <w:pPr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n/a</w:t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APHEX EXPERIMENTS / MODULES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D">
            <w:pPr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n/a</w:t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gridSpan w:val="4"/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HRD CREW MANIFEST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LPS ONBOARD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5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n/a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LPS GROUND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None / Alvey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TDR ONBOARD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9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n/a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TDR GROUND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Gamache/Fischer/Alvey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ASPEN ONBOARD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D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n/a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ASPEN GROUND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F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n/a</w:t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NESDIS SCIENTISTS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n/a</w:t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GUESTS (Affiliation)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n/a</w:t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gridSpan w:val="4"/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AOC CREW MANIFEST</w:t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PILOTS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D">
            <w:pPr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 Copare/Wood/Palmer</w:t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NAVIGATOR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1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Miller/Schaefer</w:t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FLIGHT ENGINEERS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5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Darby/Tyson</w:t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FLIGHT DIRECTOR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9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Kalen/Parrish/Timmers</w:t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DATA TECHNICIAN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D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Richards</w:t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AVAPS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1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Waggoner/Kotz</w:t>
            </w:r>
          </w:p>
        </w:tc>
      </w:tr>
    </w:tbl>
    <w:p w:rsidR="00000000" w:rsidDel="00000000" w:rsidP="00000000" w:rsidRDefault="00000000" w:rsidRPr="00000000" w14:paraId="00000064">
      <w:pPr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tbl>
      <w:tblPr>
        <w:tblStyle w:val="Table2"/>
        <w:tblW w:w="936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905"/>
        <w:gridCol w:w="7455"/>
        <w:tblGridChange w:id="0">
          <w:tblGrid>
            <w:gridCol w:w="1905"/>
            <w:gridCol w:w="7455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gridSpan w:val="2"/>
            <w:shd w:fill="ffff00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6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PRE-FLIGHT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67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 Flight Plan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68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unknown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9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6A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Expendable Distribution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6B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none</w:t>
            </w:r>
          </w:p>
          <w:p w:rsidR="00000000" w:rsidDel="00000000" w:rsidP="00000000" w:rsidRDefault="00000000" w:rsidRPr="00000000" w14:paraId="0000006C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6D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Preflight Weather Briefing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6E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n/a</w:t>
            </w:r>
          </w:p>
          <w:p w:rsidR="00000000" w:rsidDel="00000000" w:rsidP="00000000" w:rsidRDefault="00000000" w:rsidRPr="00000000" w14:paraId="0000006F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0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Invest 90L continues to become more organized this AM with evidence that a weak low level-circulation (near/slightly displaced from convection) may have formed overnight. </w:t>
            </w:r>
          </w:p>
          <w:p w:rsidR="00000000" w:rsidDel="00000000" w:rsidP="00000000" w:rsidRDefault="00000000" w:rsidRPr="00000000" w14:paraId="00000071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2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NHC currently has 70% &amp; 80% probabilities of genesis for 2- and 7-days as of 8AM EDT. Increased to 90% at 2PM EDT.</w:t>
            </w:r>
          </w:p>
          <w:p w:rsidR="00000000" w:rsidDel="00000000" w:rsidP="00000000" w:rsidRDefault="00000000" w:rsidRPr="00000000" w14:paraId="00000073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74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Instrument Notes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75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TDR is up</w:t>
            </w:r>
          </w:p>
        </w:tc>
      </w:tr>
    </w:tbl>
    <w:p w:rsidR="00000000" w:rsidDel="00000000" w:rsidP="00000000" w:rsidRDefault="00000000" w:rsidRPr="00000000" w14:paraId="00000076">
      <w:pPr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tbl>
      <w:tblPr>
        <w:tblStyle w:val="Table3"/>
        <w:tblW w:w="936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785"/>
        <w:gridCol w:w="7575"/>
        <w:tblGridChange w:id="0">
          <w:tblGrid>
            <w:gridCol w:w="1785"/>
            <w:gridCol w:w="7575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gridSpan w:val="2"/>
            <w:shd w:fill="1155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color w:val="ffffff"/>
                <w:sz w:val="24"/>
                <w:szCs w:val="24"/>
              </w:rPr>
            </w:pPr>
            <w:r w:rsidDel="00000000" w:rsidR="00000000" w:rsidRPr="00000000">
              <w:rPr>
                <w:b w:val="1"/>
                <w:color w:val="ffffff"/>
                <w:sz w:val="24"/>
                <w:szCs w:val="24"/>
                <w:rtl w:val="0"/>
              </w:rPr>
              <w:t xml:space="preserve">IN-FLIGHT</w:t>
            </w:r>
          </w:p>
        </w:tc>
      </w:tr>
      <w:tr>
        <w:trPr>
          <w:cantSplit w:val="0"/>
          <w:trHeight w:val="47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Time [UTC]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Event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7C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1706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7D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Take-off from Aruba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7E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7F">
            <w:pPr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3479800"/>
                  <wp:effectExtent b="0" l="0" r="0" t="0"/>
                  <wp:docPr id="9" name="image7.gif"/>
                  <a:graphic>
                    <a:graphicData uri="http://schemas.openxmlformats.org/drawingml/2006/picture">
                      <pic:pic>
                        <pic:nvPicPr>
                          <pic:cNvPr id="0" name="image7.gif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3479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Large convective burst ongoing this AM displaced from potential LLC that may have formed overnight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4">
            <w:pPr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3479800"/>
                  <wp:effectExtent b="0" l="0" r="0" t="0"/>
                  <wp:docPr id="1" name="image13.gif"/>
                  <a:graphic>
                    <a:graphicData uri="http://schemas.openxmlformats.org/drawingml/2006/picture">
                      <pic:pic>
                        <pic:nvPicPr>
                          <pic:cNvPr id="0" name="image13.gif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3479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Same timeframe as the infrared loop above but visible reveals the exposed LLC with intense convection to the SE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8">
            <w:pPr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3479800"/>
                  <wp:effectExtent b="0" l="0" r="0" t="0"/>
                  <wp:docPr id="15" name="image11.gif"/>
                  <a:graphic>
                    <a:graphicData uri="http://schemas.openxmlformats.org/drawingml/2006/picture">
                      <pic:pic>
                        <pic:nvPicPr>
                          <pic:cNvPr id="0" name="image11.gif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3479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Persistent convective burst - continues near/SE of LLC with cirrus obscuring the LLC once again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A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B">
            <w:pPr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3479800"/>
                  <wp:effectExtent b="0" l="0" r="0" t="0"/>
                  <wp:docPr id="13" name="image9.gif"/>
                  <a:graphic>
                    <a:graphicData uri="http://schemas.openxmlformats.org/drawingml/2006/picture">
                      <pic:pic>
                        <pic:nvPicPr>
                          <pic:cNvPr id="0" name="image9.gif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3479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Large amounts of lightning activity associated with the convective bursting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D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E">
            <w:pPr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3479800"/>
                  <wp:effectExtent b="0" l="0" r="0" t="0"/>
                  <wp:docPr id="12" name="image10.gif"/>
                  <a:graphic>
                    <a:graphicData uri="http://schemas.openxmlformats.org/drawingml/2006/picture">
                      <pic:pic>
                        <pic:nvPicPr>
                          <pic:cNvPr id="0" name="image10.gif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3479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Some expansion of cold cloud tops upshear but still pretty asymmetric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4965700"/>
                  <wp:effectExtent b="0" l="0" r="0" t="0"/>
                  <wp:docPr id="11" name="image3.gif"/>
                  <a:graphic>
                    <a:graphicData uri="http://schemas.openxmlformats.org/drawingml/2006/picture">
                      <pic:pic>
                        <pic:nvPicPr>
                          <pic:cNvPr id="0" name="image3.gif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4965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Convective burst can be also seen on PR ground radar (times are MDT)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1st pass - SW - NE</w:t>
            </w:r>
          </w:p>
          <w:p w:rsidR="00000000" w:rsidDel="00000000" w:rsidP="00000000" w:rsidRDefault="00000000" w:rsidRPr="00000000" w14:paraId="00000096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2nd pass - NW - SE</w:t>
            </w:r>
          </w:p>
          <w:p w:rsidR="00000000" w:rsidDel="00000000" w:rsidP="00000000" w:rsidRDefault="00000000" w:rsidRPr="00000000" w14:paraId="0000009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4965700"/>
                  <wp:effectExtent b="0" l="0" r="0" t="0"/>
                  <wp:docPr id="7" name="image5.gif"/>
                  <a:graphic>
                    <a:graphicData uri="http://schemas.openxmlformats.org/drawingml/2006/picture">
                      <pic:pic>
                        <pic:nvPicPr>
                          <pic:cNvPr id="0" name="image5.gif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4965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B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4965700"/>
                  <wp:effectExtent b="0" l="0" r="0" t="0"/>
                  <wp:docPr id="5" name="image6.gif"/>
                  <a:graphic>
                    <a:graphicData uri="http://schemas.openxmlformats.org/drawingml/2006/picture">
                      <pic:pic>
                        <pic:nvPicPr>
                          <pic:cNvPr id="0" name="image6.gif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4965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Convective burst appears to be weakening a bit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2120 UTC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3568700"/>
                  <wp:effectExtent b="0" l="0" r="0" t="0"/>
                  <wp:docPr id="8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3568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/>
              <w:drawing>
                <wp:inline distB="114300" distT="114300" distL="114300" distR="114300">
                  <wp:extent cx="4676775" cy="3479800"/>
                  <wp:effectExtent b="0" l="0" r="0" t="0"/>
                  <wp:docPr id="14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3479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/>
              <w:drawing>
                <wp:inline distB="114300" distT="114300" distL="114300" distR="114300">
                  <wp:extent cx="4676775" cy="3124200"/>
                  <wp:effectExtent b="0" l="0" r="0" t="0"/>
                  <wp:docPr id="6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3124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3rd pass -NE to SW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2100 UTC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2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Upgraded to Tropical Storm Franklin by NHC</w:t>
            </w:r>
          </w:p>
          <w:p w:rsidR="00000000" w:rsidDel="00000000" w:rsidP="00000000" w:rsidRDefault="00000000" w:rsidRPr="00000000" w14:paraId="000000A3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3835400"/>
                  <wp:effectExtent b="0" l="0" r="0" t="0"/>
                  <wp:docPr id="2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3835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4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rtl w:val="0"/>
              </w:rPr>
              <w:t xml:space="preserve">“</w:t>
            </w:r>
            <w:r w:rsidDel="00000000" w:rsidR="00000000" w:rsidRPr="00000000">
              <w:rPr>
                <w:sz w:val="21"/>
                <w:szCs w:val="21"/>
                <w:rtl w:val="0"/>
              </w:rPr>
              <w:t xml:space="preserve">This afternoon we have received a wealth of data from both a NOAA</w:t>
            </w:r>
          </w:p>
          <w:p w:rsidR="00000000" w:rsidDel="00000000" w:rsidP="00000000" w:rsidRDefault="00000000" w:rsidRPr="00000000" w14:paraId="000000A5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reconnaissance mission and satellite imagery near the area of low</w:t>
            </w:r>
          </w:p>
          <w:p w:rsidR="00000000" w:rsidDel="00000000" w:rsidP="00000000" w:rsidRDefault="00000000" w:rsidRPr="00000000" w14:paraId="000000A6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pressure located in the eastern Caribbean Sea.</w:t>
            </w:r>
            <w:r w:rsidDel="00000000" w:rsidR="00000000" w:rsidRPr="00000000">
              <w:rPr>
                <w:rtl w:val="0"/>
              </w:rPr>
              <w:t xml:space="preserve">” Discussion also notes some westerly shear affecting Franklin initially but more favorable environment expected in coming days.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2882900"/>
                  <wp:effectExtent b="0" l="0" r="0" t="0"/>
                  <wp:docPr id="4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2882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Fairly substantial misalignment to the SE evident based on first 2 center passes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5194300"/>
                  <wp:effectExtent b="0" l="0" r="0" t="0"/>
                  <wp:docPr id="10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5194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5194300"/>
                  <wp:effectExtent b="0" l="0" r="0" t="0"/>
                  <wp:docPr id="3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5194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Last leg - NW-SE-CENTER-SW</w:t>
            </w:r>
          </w:p>
        </w:tc>
      </w:tr>
    </w:tbl>
    <w:p w:rsidR="00000000" w:rsidDel="00000000" w:rsidP="00000000" w:rsidRDefault="00000000" w:rsidRPr="00000000" w14:paraId="000000B0">
      <w:pPr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1">
      <w:pPr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tbl>
      <w:tblPr>
        <w:tblStyle w:val="Table4"/>
        <w:tblW w:w="936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875"/>
        <w:gridCol w:w="7485"/>
        <w:tblGridChange w:id="0">
          <w:tblGrid>
            <w:gridCol w:w="1875"/>
            <w:gridCol w:w="7485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gridSpan w:val="2"/>
            <w:shd w:fill="38761d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B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color w:val="ffffff"/>
                <w:sz w:val="24"/>
                <w:szCs w:val="24"/>
              </w:rPr>
            </w:pPr>
            <w:r w:rsidDel="00000000" w:rsidR="00000000" w:rsidRPr="00000000">
              <w:rPr>
                <w:b w:val="1"/>
                <w:color w:val="ffffff"/>
                <w:sz w:val="24"/>
                <w:szCs w:val="24"/>
                <w:rtl w:val="0"/>
              </w:rPr>
              <w:t xml:space="preserve">POST-FLIGHT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4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Mission Summary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5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[Short description of interesting observations from the flight; what objectives were successful? What was unsuccessful? Was the planned pattern flown? What deviations occurred? </w:t>
            </w:r>
          </w:p>
          <w:p w:rsidR="00000000" w:rsidDel="00000000" w:rsidP="00000000" w:rsidRDefault="00000000" w:rsidRPr="00000000" w14:paraId="000000B6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7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[Don’t forget to fill in Tables on page 1]</w:t>
            </w:r>
          </w:p>
          <w:p w:rsidR="00000000" w:rsidDel="00000000" w:rsidP="00000000" w:rsidRDefault="00000000" w:rsidRPr="00000000" w14:paraId="000000B8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9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[Sonde and ocean expendable accounting: how many total of each? How many are charged to each account?]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A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B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Actual Standard Pattern Flown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C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[Butterfly, Rotated Figure-4, Lawnmower, etc]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D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APHEX Experiments / Modules Flown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E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[Linked to HFP Plan; fill in regardless of whether the mission was operationally or research tasked]</w:t>
            </w:r>
          </w:p>
          <w:p w:rsidR="00000000" w:rsidDel="00000000" w:rsidP="00000000" w:rsidRDefault="00000000" w:rsidRPr="00000000" w14:paraId="000000BF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0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Plain Language Summary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1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[Boil down the above into a couple of bullet points in “plain language”. This will help us when we report to management &amp; OAR Public Affairs and prepare storm mission summaries]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2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Instrument Notes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3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[Notes about instrument status from during and after the mission]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4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Final Mission Track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5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[Insert MTS screenshot of final flown track, ideally at the completion of the pattern with satellite imagery]</w:t>
            </w:r>
          </w:p>
        </w:tc>
      </w:tr>
    </w:tbl>
    <w:p w:rsidR="00000000" w:rsidDel="00000000" w:rsidP="00000000" w:rsidRDefault="00000000" w:rsidRPr="00000000" w14:paraId="000000C6">
      <w:pPr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7">
      <w:pPr>
        <w:jc w:val="center"/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sectPr>
      <w:headerReference r:id="rId22" w:type="default"/>
      <w:footerReference r:id="rId23" w:type="default"/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CD">
    <w:pPr>
      <w:jc w:val="right"/>
      <w:rPr/>
    </w:pPr>
    <w:r w:rsidDel="00000000" w:rsidR="00000000" w:rsidRPr="00000000">
      <w:rPr/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C8">
    <w:pPr>
      <w:jc w:val="center"/>
      <w:rPr>
        <w:b w:val="1"/>
        <w:sz w:val="24"/>
        <w:szCs w:val="24"/>
      </w:rPr>
    </w:pPr>
    <w:r w:rsidDel="00000000" w:rsidR="00000000" w:rsidRPr="00000000">
      <w:rPr>
        <w:b w:val="1"/>
        <w:sz w:val="24"/>
        <w:szCs w:val="24"/>
        <w:rtl w:val="0"/>
      </w:rPr>
      <w:t xml:space="preserve">NOAA / AOML / Hurricane Research Division</w:t>
    </w:r>
  </w:p>
  <w:p w:rsidR="00000000" w:rsidDel="00000000" w:rsidP="00000000" w:rsidRDefault="00000000" w:rsidRPr="00000000" w14:paraId="000000C9">
    <w:pPr>
      <w:jc w:val="center"/>
      <w:rPr>
        <w:b w:val="1"/>
        <w:sz w:val="24"/>
        <w:szCs w:val="24"/>
      </w:rPr>
    </w:pPr>
    <w:r w:rsidDel="00000000" w:rsidR="00000000" w:rsidRPr="00000000">
      <w:rPr>
        <w:b w:val="1"/>
        <w:sz w:val="24"/>
        <w:szCs w:val="24"/>
        <w:rtl w:val="0"/>
      </w:rPr>
      <w:t xml:space="preserve">Hurricane Field Program</w:t>
    </w:r>
  </w:p>
  <w:p w:rsidR="00000000" w:rsidDel="00000000" w:rsidP="00000000" w:rsidRDefault="00000000" w:rsidRPr="00000000" w14:paraId="000000CA">
    <w:pPr>
      <w:jc w:val="center"/>
      <w:rPr>
        <w:b w:val="1"/>
        <w:sz w:val="24"/>
        <w:szCs w:val="24"/>
      </w:rPr>
    </w:pPr>
    <w:r w:rsidDel="00000000" w:rsidR="00000000" w:rsidRPr="00000000">
      <w:rPr>
        <w:b w:val="1"/>
        <w:sz w:val="24"/>
        <w:szCs w:val="24"/>
        <w:rtl w:val="0"/>
      </w:rPr>
      <w:t xml:space="preserve">Advancing the Prediction of Hurricanes Experiment (APHEX)</w:t>
    </w:r>
  </w:p>
  <w:p w:rsidR="00000000" w:rsidDel="00000000" w:rsidP="00000000" w:rsidRDefault="00000000" w:rsidRPr="00000000" w14:paraId="000000CB">
    <w:pPr>
      <w:rPr>
        <w:sz w:val="10"/>
        <w:szCs w:val="10"/>
      </w:rPr>
    </w:pP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0CC">
    <w:pPr>
      <w:jc w:val="center"/>
      <w:rPr>
        <w:b w:val="1"/>
        <w:sz w:val="26"/>
        <w:szCs w:val="26"/>
      </w:rPr>
    </w:pPr>
    <w:r w:rsidDel="00000000" w:rsidR="00000000" w:rsidRPr="00000000">
      <w:rPr>
        <w:b w:val="1"/>
        <w:sz w:val="26"/>
        <w:szCs w:val="26"/>
        <w:rtl w:val="0"/>
      </w:rPr>
      <w:t xml:space="preserve">FLIGHT LOG - 20230820I1 </w:t>
    </w:r>
    <w:r w:rsidDel="00000000" w:rsidR="00000000" w:rsidRPr="00000000">
      <w:pict>
        <v:rect style="width:0.0pt;height:1.5pt" o:hr="t" o:hrstd="t" o:hralign="center" fillcolor="#A0A0A0" stroked="f"/>
      </w:pict>
    </w: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</w:rPr>
  </w:style>
  <w:style w:type="paragraph" w:styleId="Title">
    <w:name w:val="Title"/>
    <w:basedOn w:val="Normal"/>
    <w:next w:val="Normal"/>
    <w:pPr>
      <w:keepNext w:val="1"/>
      <w:keepLines w:val="1"/>
      <w:spacing w:after="60" w:lineRule="auto"/>
    </w:pPr>
    <w:rPr>
      <w:sz w:val="52"/>
      <w:szCs w:val="52"/>
    </w:rPr>
  </w:style>
  <w:style w:type="paragraph" w:styleId="Normal" w:default="1">
    <w:name w:val="Normal"/>
    <w:qFormat w:val="1"/>
  </w:style>
  <w:style w:type="paragraph" w:styleId="Heading1">
    <w:name w:val="heading 1"/>
    <w:basedOn w:val="Normal"/>
    <w:next w:val="Normal"/>
    <w:uiPriority w:val="9"/>
    <w:qFormat w:val="1"/>
    <w:pPr>
      <w:keepNext w:val="1"/>
      <w:keepLines w:val="1"/>
      <w:spacing w:after="120" w:before="40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120" w:before="36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80" w:before="32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80" w:before="2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80" w:before="24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80" w:before="240"/>
      <w:outlineLvl w:val="5"/>
    </w:pPr>
    <w:rPr>
      <w:i w:val="1"/>
      <w:color w:val="666666"/>
    </w:rPr>
  </w:style>
  <w:style w:type="character" w:styleId="DefaultParagraphFont" w:default="1">
    <w:name w:val="Default Paragraph Font"/>
    <w:uiPriority w:val="1"/>
    <w:semiHidden w:val="1"/>
    <w:unhideWhenUsed w:val="1"/>
  </w:style>
  <w:style w:type="table" w:styleId="TableNormal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NoList" w:default="1">
    <w:name w:val="No List"/>
    <w:uiPriority w:val="99"/>
    <w:semiHidden w:val="1"/>
    <w:unhideWhenUsed w:val="1"/>
  </w:style>
  <w:style w:type="paragraph" w:styleId="Title">
    <w:name w:val="Title"/>
    <w:basedOn w:val="Normal"/>
    <w:next w:val="Normal"/>
    <w:uiPriority w:val="10"/>
    <w:qFormat w:val="1"/>
    <w:pPr>
      <w:keepNext w:val="1"/>
      <w:keepLines w:val="1"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 w:val="1"/>
    <w:pPr>
      <w:keepNext w:val="1"/>
      <w:keepLines w:val="1"/>
      <w:spacing w:after="320"/>
    </w:pPr>
    <w:rPr>
      <w:color w:val="666666"/>
      <w:sz w:val="30"/>
      <w:szCs w:val="30"/>
    </w:rPr>
  </w:style>
  <w:style w:type="table" w:styleId="a" w:customStyle="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a0" w:customStyle="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a1" w:customStyle="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a2" w:customStyle="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Header">
    <w:name w:val="header"/>
    <w:basedOn w:val="Normal"/>
    <w:link w:val="HeaderChar"/>
    <w:uiPriority w:val="99"/>
    <w:unhideWhenUsed w:val="1"/>
    <w:rsid w:val="000B1EE7"/>
    <w:pPr>
      <w:tabs>
        <w:tab w:val="center" w:pos="4680"/>
        <w:tab w:val="right" w:pos="9360"/>
      </w:tabs>
      <w:spacing w:line="240" w:lineRule="auto"/>
    </w:pPr>
  </w:style>
  <w:style w:type="character" w:styleId="HeaderChar" w:customStyle="1">
    <w:name w:val="Header Char"/>
    <w:basedOn w:val="DefaultParagraphFont"/>
    <w:link w:val="Header"/>
    <w:uiPriority w:val="99"/>
    <w:rsid w:val="000B1EE7"/>
  </w:style>
  <w:style w:type="paragraph" w:styleId="Footer">
    <w:name w:val="footer"/>
    <w:basedOn w:val="Normal"/>
    <w:link w:val="FooterChar"/>
    <w:uiPriority w:val="99"/>
    <w:unhideWhenUsed w:val="1"/>
    <w:rsid w:val="000B1EE7"/>
    <w:pPr>
      <w:tabs>
        <w:tab w:val="center" w:pos="4680"/>
        <w:tab w:val="right" w:pos="9360"/>
      </w:tabs>
      <w:spacing w:line="240" w:lineRule="auto"/>
    </w:pPr>
  </w:style>
  <w:style w:type="character" w:styleId="FooterChar" w:customStyle="1">
    <w:name w:val="Footer Char"/>
    <w:basedOn w:val="DefaultParagraphFont"/>
    <w:link w:val="Footer"/>
    <w:uiPriority w:val="99"/>
    <w:rsid w:val="000B1EE7"/>
  </w:style>
  <w:style w:type="paragraph" w:styleId="Subtitle">
    <w:name w:val="Subtitle"/>
    <w:basedOn w:val="Normal"/>
    <w:next w:val="Normal"/>
    <w:pPr>
      <w:keepNext w:val="1"/>
      <w:keepLines w:val="1"/>
      <w:spacing w:after="320" w:lineRule="auto"/>
    </w:pPr>
    <w:rPr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2.png"/><Relationship Id="rId11" Type="http://schemas.openxmlformats.org/officeDocument/2006/relationships/image" Target="media/image10.gif"/><Relationship Id="rId22" Type="http://schemas.openxmlformats.org/officeDocument/2006/relationships/header" Target="header1.xml"/><Relationship Id="rId10" Type="http://schemas.openxmlformats.org/officeDocument/2006/relationships/image" Target="media/image9.gif"/><Relationship Id="rId21" Type="http://schemas.openxmlformats.org/officeDocument/2006/relationships/image" Target="media/image8.png"/><Relationship Id="rId13" Type="http://schemas.openxmlformats.org/officeDocument/2006/relationships/image" Target="media/image5.gif"/><Relationship Id="rId12" Type="http://schemas.openxmlformats.org/officeDocument/2006/relationships/image" Target="media/image3.gif"/><Relationship Id="rId23" Type="http://schemas.openxmlformats.org/officeDocument/2006/relationships/footer" Target="footer1.xm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1.gif"/><Relationship Id="rId15" Type="http://schemas.openxmlformats.org/officeDocument/2006/relationships/image" Target="media/image15.png"/><Relationship Id="rId14" Type="http://schemas.openxmlformats.org/officeDocument/2006/relationships/image" Target="media/image6.gif"/><Relationship Id="rId17" Type="http://schemas.openxmlformats.org/officeDocument/2006/relationships/image" Target="media/image12.png"/><Relationship Id="rId16" Type="http://schemas.openxmlformats.org/officeDocument/2006/relationships/image" Target="media/image14.png"/><Relationship Id="rId5" Type="http://schemas.openxmlformats.org/officeDocument/2006/relationships/styles" Target="styles.xml"/><Relationship Id="rId19" Type="http://schemas.openxmlformats.org/officeDocument/2006/relationships/image" Target="media/image1.png"/><Relationship Id="rId6" Type="http://schemas.openxmlformats.org/officeDocument/2006/relationships/customXml" Target="../customXML/item1.xml"/><Relationship Id="rId18" Type="http://schemas.openxmlformats.org/officeDocument/2006/relationships/image" Target="media/image4.png"/><Relationship Id="rId7" Type="http://schemas.openxmlformats.org/officeDocument/2006/relationships/image" Target="media/image7.gif"/><Relationship Id="rId8" Type="http://schemas.openxmlformats.org/officeDocument/2006/relationships/image" Target="media/image13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whFSLOQ9GX69RARagssyvNjtxIQ==">CgMxLjA4AHIhMXNhbDJCT0NBQjM0RHZfbGpxd3M1VWM4bUl5MkVKSzZO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2023-08-03T12:45:00Z</dcterms:created>
</cp:coreProperties>
</file>