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left"/>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20230807N1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WCWXA MAGPIE3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(NOAA-49)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HRD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Lawnmower</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0551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Barbados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Barbados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7.9</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8.0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25 (21)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EXPERiMENTS/MODULES </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left"/>
              <w:rPr>
                <w:sz w:val="18"/>
                <w:szCs w:val="18"/>
              </w:rPr>
            </w:pPr>
            <w:r w:rsidDel="00000000" w:rsidR="00000000" w:rsidRPr="00000000">
              <w:rPr>
                <w:sz w:val="18"/>
                <w:szCs w:val="18"/>
                <w:rtl w:val="0"/>
              </w:rPr>
              <w:t xml:space="preserve">TC Genesis, Saharan Air Layer,  Numerical Model Sensitivity </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8"/>
                <w:szCs w:val="18"/>
              </w:rPr>
            </w:pPr>
            <w:r w:rsidDel="00000000" w:rsidR="00000000" w:rsidRPr="00000000">
              <w:rPr>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Kaplan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8"/>
                <w:szCs w:val="18"/>
              </w:rPr>
            </w:pPr>
            <w:r w:rsidDel="00000000" w:rsidR="00000000" w:rsidRPr="00000000">
              <w:rPr>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18"/>
                <w:szCs w:val="18"/>
              </w:rPr>
            </w:pPr>
            <w:r w:rsidDel="00000000" w:rsidR="00000000" w:rsidRPr="00000000">
              <w:rPr>
                <w:sz w:val="18"/>
                <w:szCs w:val="18"/>
                <w:rtl w:val="0"/>
              </w:rPr>
              <w:t xml:space="preserve">n/a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AOC FD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76" w:lineRule="auto"/>
              <w:jc w:val="center"/>
              <w:rPr>
                <w:sz w:val="16"/>
                <w:szCs w:val="16"/>
              </w:rPr>
            </w:pPr>
            <w:r w:rsidDel="00000000" w:rsidR="00000000" w:rsidRPr="00000000">
              <w:rPr>
                <w:sz w:val="16"/>
                <w:szCs w:val="16"/>
                <w:rtl w:val="0"/>
              </w:rPr>
              <w:t xml:space="preserve">Nardi/Bhatnagar/Cozart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spacing w:line="276" w:lineRule="auto"/>
              <w:jc w:val="center"/>
              <w:rPr>
                <w:sz w:val="16"/>
                <w:szCs w:val="16"/>
              </w:rPr>
            </w:pPr>
            <w:r w:rsidDel="00000000" w:rsidR="00000000" w:rsidRPr="00000000">
              <w:rPr>
                <w:sz w:val="16"/>
                <w:szCs w:val="16"/>
                <w:rtl w:val="0"/>
              </w:rPr>
              <w:t xml:space="preserve">Henning/Timmers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spacing w:line="276" w:lineRule="auto"/>
              <w:jc w:val="center"/>
              <w:rPr>
                <w:sz w:val="16"/>
                <w:szCs w:val="16"/>
              </w:rPr>
            </w:pPr>
            <w:r w:rsidDel="00000000" w:rsidR="00000000" w:rsidRPr="00000000">
              <w:rPr>
                <w:sz w:val="16"/>
                <w:szCs w:val="16"/>
                <w:rtl w:val="0"/>
              </w:rPr>
              <w:t xml:space="preserve">Defeo</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spacing w:line="276" w:lineRule="auto"/>
              <w:jc w:val="center"/>
              <w:rPr>
                <w:sz w:val="16"/>
                <w:szCs w:val="16"/>
              </w:rPr>
            </w:pPr>
            <w:r w:rsidDel="00000000" w:rsidR="00000000" w:rsidRPr="00000000">
              <w:rPr>
                <w:sz w:val="16"/>
                <w:szCs w:val="16"/>
                <w:rtl w:val="0"/>
              </w:rPr>
              <w:t xml:space="preserve">Dykeman/Patel</w:t>
            </w:r>
          </w:p>
        </w:tc>
      </w:tr>
    </w:tbl>
    <w:p w:rsidR="00000000" w:rsidDel="00000000" w:rsidP="00000000" w:rsidRDefault="00000000" w:rsidRPr="00000000" w14:paraId="00000063">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i w:val="1"/>
              </w:rPr>
            </w:pPr>
            <w:r w:rsidDel="00000000" w:rsidR="00000000" w:rsidRPr="00000000">
              <w:rPr>
                <w:i w:val="1"/>
                <w:rtl w:val="0"/>
              </w:rPr>
              <w:t xml:space="preserve">Lawnmower pattern to survey environment surrounding the tropical wave.</w:t>
            </w:r>
          </w:p>
          <w:p w:rsidR="00000000" w:rsidDel="00000000" w:rsidP="00000000" w:rsidRDefault="00000000" w:rsidRPr="00000000" w14:paraId="00000069">
            <w:pPr>
              <w:widowControl w:val="0"/>
              <w:spacing w:line="240" w:lineRule="auto"/>
              <w:rPr>
                <w:i w:val="1"/>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i w:val="1"/>
              </w:rPr>
            </w:pPr>
            <w:r w:rsidDel="00000000" w:rsidR="00000000" w:rsidRPr="00000000">
              <w:rPr>
                <w:i w:val="1"/>
                <w:rtl w:val="0"/>
              </w:rPr>
              <w:t xml:space="preserve">22 drops  designed to be equally spaced. </w:t>
            </w:r>
          </w:p>
          <w:p w:rsidR="00000000" w:rsidDel="00000000" w:rsidP="00000000" w:rsidRDefault="00000000" w:rsidRPr="00000000" w14:paraId="0000006D">
            <w:pPr>
              <w:widowControl w:val="0"/>
              <w:spacing w:line="240" w:lineRule="auto"/>
              <w:rPr>
                <w:i w:val="1"/>
              </w:rPr>
            </w:pPr>
            <w:r w:rsidDel="00000000" w:rsidR="00000000" w:rsidRPr="00000000">
              <w:rPr>
                <w:rtl w:val="0"/>
              </w:rPr>
            </w:r>
          </w:p>
          <w:p w:rsidR="00000000" w:rsidDel="00000000" w:rsidP="00000000" w:rsidRDefault="00000000" w:rsidRPr="00000000" w14:paraId="0000006E">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70">
            <w:pPr>
              <w:spacing w:line="240" w:lineRule="auto"/>
              <w:rPr>
                <w:i w:val="1"/>
              </w:rPr>
            </w:pPr>
            <w:r w:rsidDel="00000000" w:rsidR="00000000" w:rsidRPr="00000000">
              <w:rPr/>
              <w:drawing>
                <wp:inline distB="114300" distT="114300" distL="114300" distR="114300">
                  <wp:extent cx="4471988" cy="2686836"/>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471988" cy="268683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t xml:space="preserve">Nesdis 230807 2150 UTC Sandwich RGB.</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i w:val="1"/>
                <w:rtl w:val="0"/>
              </w:rPr>
              <w:t xml:space="preserve">The convection associated with the wave is fairly limited particularly on the northern side of the wave </w:t>
            </w:r>
            <w:r w:rsidDel="00000000" w:rsidR="00000000" w:rsidRPr="00000000">
              <w:rPr>
                <w:rtl w:val="0"/>
              </w:rPr>
              <w:t xml:space="preserve">as seen in the above NESDIS imagery near the time of takeoff. However, some deep convection is seen on the southwest side of the wave near drops 19 and 20 and that information was conveyed to the flight director. </w:t>
            </w:r>
          </w:p>
          <w:p w:rsidR="00000000" w:rsidDel="00000000" w:rsidP="00000000" w:rsidRDefault="00000000" w:rsidRPr="00000000" w14:paraId="00000074">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i w:val="1"/>
              </w:rPr>
            </w:pPr>
            <w:r w:rsidDel="00000000" w:rsidR="00000000" w:rsidRPr="00000000">
              <w:rPr>
                <w:i w:val="1"/>
                <w:rtl w:val="0"/>
              </w:rPr>
              <w:t xml:space="preserve">Instrumentation working correctly </w:t>
            </w:r>
          </w:p>
        </w:tc>
      </w:tr>
    </w:tbl>
    <w:p w:rsidR="00000000" w:rsidDel="00000000" w:rsidP="00000000" w:rsidRDefault="00000000" w:rsidRPr="00000000" w14:paraId="00000077">
      <w:pPr>
        <w:rPr>
          <w:b w:val="1"/>
          <w:sz w:val="24"/>
          <w:szCs w:val="24"/>
          <w:u w:val="single"/>
        </w:rPr>
      </w:pPr>
      <w:r w:rsidDel="00000000" w:rsidR="00000000" w:rsidRPr="00000000">
        <w:rPr>
          <w:rtl w:val="0"/>
        </w:rPr>
      </w:r>
    </w:p>
    <w:p w:rsidR="00000000" w:rsidDel="00000000" w:rsidP="00000000" w:rsidRDefault="00000000" w:rsidRPr="00000000" w14:paraId="00000078">
      <w:pPr>
        <w:rPr>
          <w:b w:val="1"/>
          <w:sz w:val="24"/>
          <w:szCs w:val="24"/>
          <w:u w:val="single"/>
        </w:rPr>
      </w:pPr>
      <w:r w:rsidDel="00000000" w:rsidR="00000000" w:rsidRPr="00000000">
        <w:rPr>
          <w:rtl w:val="0"/>
        </w:rPr>
      </w:r>
    </w:p>
    <w:tbl>
      <w:tblPr>
        <w:tblStyle w:val="Table3"/>
        <w:tblW w:w="9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575"/>
        <w:tblGridChange w:id="0">
          <w:tblGrid>
            <w:gridCol w:w="1920"/>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jc w:val="center"/>
              <w:rPr/>
            </w:pPr>
            <w:r w:rsidDel="00000000" w:rsidR="00000000" w:rsidRPr="00000000">
              <w:rPr>
                <w:rtl w:val="0"/>
              </w:rPr>
              <w:t xml:space="preserve">2200</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t xml:space="preserve">Take-off from Barbados</w:t>
            </w:r>
          </w:p>
        </w:tc>
      </w:tr>
      <w:tr>
        <w:trPr>
          <w:cantSplit w:val="0"/>
          <w:trHeight w:val="55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jc w:val="left"/>
              <w:rPr/>
            </w:pPr>
            <w:r w:rsidDel="00000000" w:rsidR="00000000" w:rsidRPr="00000000">
              <w:rPr>
                <w:rtl w:val="0"/>
              </w:rPr>
              <w:t xml:space="preserve">2200</w:t>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40" w:lineRule="auto"/>
              <w:rPr/>
            </w:pPr>
            <w:r w:rsidDel="00000000" w:rsidR="00000000" w:rsidRPr="00000000">
              <w:rPr>
                <w:rtl w:val="0"/>
              </w:rPr>
            </w:r>
          </w:p>
          <w:p w:rsidR="00000000" w:rsidDel="00000000" w:rsidP="00000000" w:rsidRDefault="00000000" w:rsidRPr="00000000" w14:paraId="00000081">
            <w:pPr>
              <w:spacing w:line="240" w:lineRule="auto"/>
              <w:rPr/>
            </w:pPr>
            <w:r w:rsidDel="00000000" w:rsidR="00000000" w:rsidRPr="00000000">
              <w:rPr/>
              <w:drawing>
                <wp:inline distB="114300" distT="114300" distL="114300" distR="114300">
                  <wp:extent cx="4334752" cy="2599034"/>
                  <wp:effectExtent b="0" l="0" r="0" t="0"/>
                  <wp:docPr id="1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334752" cy="259903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40" w:lineRule="auto"/>
              <w:rPr/>
            </w:pPr>
            <w:r w:rsidDel="00000000" w:rsidR="00000000" w:rsidRPr="00000000">
              <w:rPr>
                <w:rtl w:val="0"/>
              </w:rPr>
              <w:t xml:space="preserve">Nesdis Mid-level water vapor @ 2150 UTC on 20230807. </w:t>
            </w:r>
          </w:p>
          <w:p w:rsidR="00000000" w:rsidDel="00000000" w:rsidP="00000000" w:rsidRDefault="00000000" w:rsidRPr="00000000" w14:paraId="00000083">
            <w:pPr>
              <w:spacing w:line="240" w:lineRule="auto"/>
              <w:rPr/>
            </w:pPr>
            <w:r w:rsidDel="00000000" w:rsidR="00000000" w:rsidRPr="00000000">
              <w:rPr>
                <w:rtl w:val="0"/>
              </w:rPr>
              <w:t xml:space="preserve">Dry mid-levels on the northern side of the wave axis seen in the above NESDIS water vapor image.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2242</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40" w:lineRule="auto"/>
              <w:rPr/>
            </w:pPr>
            <w:r w:rsidDel="00000000" w:rsidR="00000000" w:rsidRPr="00000000">
              <w:rPr>
                <w:rtl w:val="0"/>
              </w:rPr>
              <w:t xml:space="preserve">Drop 1/Obs 1 @ 2242 UTC received at NHC  at ~2309</w:t>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spacing w:line="240" w:lineRule="auto"/>
              <w:rPr/>
            </w:pPr>
            <w:r w:rsidDel="00000000" w:rsidR="00000000" w:rsidRPr="00000000">
              <w:rPr/>
              <w:drawing>
                <wp:inline distB="114300" distT="114300" distL="114300" distR="114300">
                  <wp:extent cx="4333028" cy="2885689"/>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333028" cy="288568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tl w:val="0"/>
              </w:rPr>
            </w:r>
          </w:p>
          <w:p w:rsidR="00000000" w:rsidDel="00000000" w:rsidP="00000000" w:rsidRDefault="00000000" w:rsidRPr="00000000" w14:paraId="0000008A">
            <w:pPr>
              <w:spacing w:line="240" w:lineRule="auto"/>
              <w:rPr/>
            </w:pPr>
            <w:r w:rsidDel="00000000" w:rsidR="00000000" w:rsidRPr="00000000">
              <w:rPr>
                <w:rtl w:val="0"/>
              </w:rPr>
            </w:r>
          </w:p>
        </w:tc>
      </w:tr>
      <w:tr>
        <w:trPr>
          <w:cantSplit w:val="0"/>
          <w:trHeight w:val="5406.5136718750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22318232</w:t>
            </w:r>
          </w:p>
        </w:tc>
        <w:tc>
          <w:tcPr>
            <w:shd w:fill="auto" w:val="clear"/>
            <w:tcMar>
              <w:top w:w="100.0" w:type="dxa"/>
              <w:left w:w="100.0" w:type="dxa"/>
              <w:bottom w:w="100.0" w:type="dxa"/>
              <w:right w:w="100.0" w:type="dxa"/>
            </w:tcMar>
          </w:tcPr>
          <w:p w:rsidR="00000000" w:rsidDel="00000000" w:rsidP="00000000" w:rsidRDefault="00000000" w:rsidRPr="00000000" w14:paraId="0000008C">
            <w:pPr>
              <w:spacing w:line="240" w:lineRule="auto"/>
              <w:rPr/>
            </w:pPr>
            <w:r w:rsidDel="00000000" w:rsidR="00000000" w:rsidRPr="00000000">
              <w:rPr>
                <w:rtl w:val="0"/>
              </w:rPr>
              <w:t xml:space="preserve">Drop 2/Obs2 </w:t>
            </w:r>
          </w:p>
          <w:p w:rsidR="00000000" w:rsidDel="00000000" w:rsidP="00000000" w:rsidRDefault="00000000" w:rsidRPr="00000000" w14:paraId="0000008D">
            <w:pPr>
              <w:spacing w:line="240" w:lineRule="auto"/>
              <w:rPr/>
            </w:pPr>
            <w:r w:rsidDel="00000000" w:rsidR="00000000" w:rsidRPr="00000000">
              <w:rPr/>
              <w:drawing>
                <wp:inline distB="114300" distT="114300" distL="114300" distR="114300">
                  <wp:extent cx="3767138" cy="2504902"/>
                  <wp:effectExtent b="0" l="0" r="0" t="0"/>
                  <wp:docPr id="9" name="image6.png"/>
                  <a:graphic>
                    <a:graphicData uri="http://schemas.openxmlformats.org/drawingml/2006/picture">
                      <pic:pic>
                        <pic:nvPicPr>
                          <pic:cNvPr id="0" name="image6.png"/>
                          <pic:cNvPicPr preferRelativeResize="0"/>
                        </pic:nvPicPr>
                        <pic:blipFill>
                          <a:blip r:embed="rId11"/>
                          <a:srcRect b="7340" l="0" r="7340" t="0"/>
                          <a:stretch>
                            <a:fillRect/>
                          </a:stretch>
                        </pic:blipFill>
                        <pic:spPr>
                          <a:xfrm>
                            <a:off x="0" y="0"/>
                            <a:ext cx="3767138" cy="250490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t xml:space="preserve">Very dry mid to upper levels (6% RH at 400 mb).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2334</w:t>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pPr>
            <w:r w:rsidDel="00000000" w:rsidR="00000000" w:rsidRPr="00000000">
              <w:rPr>
                <w:rtl w:val="0"/>
              </w:rPr>
              <w:t xml:space="preserve">Drop 3/Obs 3</w:t>
            </w:r>
          </w:p>
          <w:p w:rsidR="00000000" w:rsidDel="00000000" w:rsidP="00000000" w:rsidRDefault="00000000" w:rsidRPr="00000000" w14:paraId="00000092">
            <w:pPr>
              <w:spacing w:line="240" w:lineRule="auto"/>
              <w:rPr/>
            </w:pPr>
            <w:r w:rsidDel="00000000" w:rsidR="00000000" w:rsidRPr="00000000">
              <w:rPr>
                <w:rtl w:val="0"/>
              </w:rPr>
            </w:r>
          </w:p>
          <w:p w:rsidR="00000000" w:rsidDel="00000000" w:rsidP="00000000" w:rsidRDefault="00000000" w:rsidRPr="00000000" w14:paraId="00000093">
            <w:pPr>
              <w:spacing w:line="240" w:lineRule="auto"/>
              <w:rPr/>
            </w:pPr>
            <w:r w:rsidDel="00000000" w:rsidR="00000000" w:rsidRPr="00000000">
              <w:rPr/>
              <w:drawing>
                <wp:inline distB="114300" distT="114300" distL="114300" distR="114300">
                  <wp:extent cx="4676775" cy="31242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6767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rPr/>
            </w:pPr>
            <w:r w:rsidDel="00000000" w:rsidR="00000000" w:rsidRPr="00000000">
              <w:rPr>
                <w:rtl w:val="0"/>
              </w:rPr>
              <w:t xml:space="preserve">Very dry mid and upper levels (38% @700mb and 5% at 400 mb)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2349</w:t>
            </w:r>
          </w:p>
        </w:tc>
        <w:tc>
          <w:tcPr>
            <w:shd w:fill="auto" w:val="clear"/>
            <w:tcMar>
              <w:top w:w="100.0" w:type="dxa"/>
              <w:left w:w="100.0" w:type="dxa"/>
              <w:bottom w:w="100.0" w:type="dxa"/>
              <w:right w:w="100.0" w:type="dxa"/>
            </w:tcMar>
          </w:tcPr>
          <w:p w:rsidR="00000000" w:rsidDel="00000000" w:rsidP="00000000" w:rsidRDefault="00000000" w:rsidRPr="00000000" w14:paraId="00000097">
            <w:pPr>
              <w:spacing w:line="240" w:lineRule="auto"/>
              <w:rPr/>
            </w:pPr>
            <w:r w:rsidDel="00000000" w:rsidR="00000000" w:rsidRPr="00000000">
              <w:rPr>
                <w:rtl w:val="0"/>
              </w:rPr>
              <w:t xml:space="preserve">Drop 4/Obs 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jc w:val="center"/>
              <w:rPr/>
            </w:pPr>
            <w:r w:rsidDel="00000000" w:rsidR="00000000" w:rsidRPr="00000000">
              <w:rPr>
                <w:rtl w:val="0"/>
              </w:rPr>
              <w:t xml:space="preserve">0003</w:t>
            </w:r>
          </w:p>
        </w:tc>
        <w:tc>
          <w:tcPr>
            <w:shd w:fill="auto" w:val="clear"/>
            <w:tcMar>
              <w:top w:w="100.0" w:type="dxa"/>
              <w:left w:w="100.0" w:type="dxa"/>
              <w:bottom w:w="100.0" w:type="dxa"/>
              <w:right w:w="100.0" w:type="dxa"/>
            </w:tcMar>
          </w:tcPr>
          <w:p w:rsidR="00000000" w:rsidDel="00000000" w:rsidP="00000000" w:rsidRDefault="00000000" w:rsidRPr="00000000" w14:paraId="00000099">
            <w:pPr>
              <w:spacing w:line="240" w:lineRule="auto"/>
              <w:rPr/>
            </w:pPr>
            <w:r w:rsidDel="00000000" w:rsidR="00000000" w:rsidRPr="00000000">
              <w:rPr>
                <w:rtl w:val="0"/>
              </w:rPr>
              <w:t xml:space="preserve">Drop 5 stopped working at 27000 ft and was not transmitted.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jc w:val="center"/>
              <w:rPr/>
            </w:pPr>
            <w:r w:rsidDel="00000000" w:rsidR="00000000" w:rsidRPr="00000000">
              <w:rPr>
                <w:rtl w:val="0"/>
              </w:rPr>
              <w:t xml:space="preserve">0021</w:t>
            </w:r>
          </w:p>
        </w:tc>
        <w:tc>
          <w:tcPr>
            <w:shd w:fill="auto" w:val="clear"/>
            <w:tcMar>
              <w:top w:w="100.0" w:type="dxa"/>
              <w:left w:w="100.0" w:type="dxa"/>
              <w:bottom w:w="100.0" w:type="dxa"/>
              <w:right w:w="100.0" w:type="dxa"/>
            </w:tcMar>
          </w:tcPr>
          <w:p w:rsidR="00000000" w:rsidDel="00000000" w:rsidP="00000000" w:rsidRDefault="00000000" w:rsidRPr="00000000" w14:paraId="0000009B">
            <w:pPr>
              <w:spacing w:line="240" w:lineRule="auto"/>
              <w:rPr/>
            </w:pPr>
            <w:r w:rsidDel="00000000" w:rsidR="00000000" w:rsidRPr="00000000">
              <w:rPr>
                <w:rtl w:val="0"/>
              </w:rPr>
              <w:t xml:space="preserve">Drop 6/Obs. 5 </w:t>
            </w:r>
          </w:p>
        </w:tc>
      </w:tr>
      <w:tr>
        <w:trPr>
          <w:cantSplit w:val="0"/>
          <w:trHeight w:val="5873.5351562500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jc w:val="center"/>
              <w:rPr/>
            </w:pPr>
            <w:r w:rsidDel="00000000" w:rsidR="00000000" w:rsidRPr="00000000">
              <w:rPr>
                <w:rtl w:val="0"/>
              </w:rPr>
              <w:t xml:space="preserve">0036</w:t>
            </w:r>
          </w:p>
        </w:tc>
        <w:tc>
          <w:tcPr>
            <w:shd w:fill="auto" w:val="clear"/>
            <w:tcMar>
              <w:top w:w="100.0" w:type="dxa"/>
              <w:left w:w="100.0" w:type="dxa"/>
              <w:bottom w:w="100.0" w:type="dxa"/>
              <w:right w:w="100.0" w:type="dxa"/>
            </w:tcMar>
          </w:tcPr>
          <w:p w:rsidR="00000000" w:rsidDel="00000000" w:rsidP="00000000" w:rsidRDefault="00000000" w:rsidRPr="00000000" w14:paraId="0000009D">
            <w:pPr>
              <w:spacing w:line="240" w:lineRule="auto"/>
              <w:rPr/>
            </w:pPr>
            <w:r w:rsidDel="00000000" w:rsidR="00000000" w:rsidRPr="00000000">
              <w:rPr>
                <w:rtl w:val="0"/>
              </w:rPr>
              <w:t xml:space="preserve">Drop 7/Obs. 6</w:t>
            </w:r>
          </w:p>
          <w:p w:rsidR="00000000" w:rsidDel="00000000" w:rsidP="00000000" w:rsidRDefault="00000000" w:rsidRPr="00000000" w14:paraId="0000009E">
            <w:pPr>
              <w:spacing w:line="240" w:lineRule="auto"/>
              <w:rPr/>
            </w:pPr>
            <w:r w:rsidDel="00000000" w:rsidR="00000000" w:rsidRPr="00000000">
              <w:rPr>
                <w:rtl w:val="0"/>
              </w:rPr>
            </w:r>
          </w:p>
          <w:p w:rsidR="00000000" w:rsidDel="00000000" w:rsidP="00000000" w:rsidRDefault="00000000" w:rsidRPr="00000000" w14:paraId="0000009F">
            <w:pPr>
              <w:spacing w:line="240" w:lineRule="auto"/>
              <w:rPr/>
            </w:pPr>
            <w:r w:rsidDel="00000000" w:rsidR="00000000" w:rsidRPr="00000000">
              <w:rPr/>
              <w:drawing>
                <wp:inline distB="114300" distT="114300" distL="114300" distR="114300">
                  <wp:extent cx="4676775" cy="3124200"/>
                  <wp:effectExtent b="0" l="0" r="0" t="0"/>
                  <wp:docPr id="1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6767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rPr/>
            </w:pPr>
            <w:r w:rsidDel="00000000" w:rsidR="00000000" w:rsidRPr="00000000">
              <w:rPr>
                <w:rtl w:val="0"/>
              </w:rPr>
            </w:r>
          </w:p>
          <w:p w:rsidR="00000000" w:rsidDel="00000000" w:rsidP="00000000" w:rsidRDefault="00000000" w:rsidRPr="00000000" w14:paraId="000000A1">
            <w:pPr>
              <w:spacing w:line="240" w:lineRule="auto"/>
              <w:rPr/>
            </w:pPr>
            <w:r w:rsidDel="00000000" w:rsidR="00000000" w:rsidRPr="00000000">
              <w:rPr>
                <w:rtl w:val="0"/>
              </w:rPr>
              <w:t xml:space="preserve">Driest sounding yet. 26% RH at 700 mb and 3% at 400 mb!</w:t>
            </w:r>
          </w:p>
          <w:p w:rsidR="00000000" w:rsidDel="00000000" w:rsidP="00000000" w:rsidRDefault="00000000" w:rsidRPr="00000000" w14:paraId="000000A2">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jc w:val="center"/>
              <w:rPr/>
            </w:pPr>
            <w:r w:rsidDel="00000000" w:rsidR="00000000" w:rsidRPr="00000000">
              <w:rPr>
                <w:rtl w:val="0"/>
              </w:rPr>
              <w:t xml:space="preserve">0053</w:t>
            </w:r>
          </w:p>
        </w:tc>
        <w:tc>
          <w:tcPr>
            <w:shd w:fill="auto" w:val="clear"/>
            <w:tcMar>
              <w:top w:w="100.0" w:type="dxa"/>
              <w:left w:w="100.0" w:type="dxa"/>
              <w:bottom w:w="100.0" w:type="dxa"/>
              <w:right w:w="100.0" w:type="dxa"/>
            </w:tcMar>
          </w:tcPr>
          <w:p w:rsidR="00000000" w:rsidDel="00000000" w:rsidP="00000000" w:rsidRDefault="00000000" w:rsidRPr="00000000" w14:paraId="000000A4">
            <w:pPr>
              <w:spacing w:line="240" w:lineRule="auto"/>
              <w:rPr/>
            </w:pPr>
            <w:r w:rsidDel="00000000" w:rsidR="00000000" w:rsidRPr="00000000">
              <w:rPr>
                <w:rtl w:val="0"/>
              </w:rPr>
              <w:t xml:space="preserve">Drop 8/Obs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jc w:val="center"/>
              <w:rPr/>
            </w:pPr>
            <w:r w:rsidDel="00000000" w:rsidR="00000000" w:rsidRPr="00000000">
              <w:rPr>
                <w:rtl w:val="0"/>
              </w:rPr>
              <w:t xml:space="preserve">0109</w:t>
            </w:r>
          </w:p>
        </w:tc>
        <w:tc>
          <w:tcPr>
            <w:shd w:fill="auto" w:val="clear"/>
            <w:tcMar>
              <w:top w:w="100.0" w:type="dxa"/>
              <w:left w:w="100.0" w:type="dxa"/>
              <w:bottom w:w="100.0" w:type="dxa"/>
              <w:right w:w="100.0" w:type="dxa"/>
            </w:tcMar>
          </w:tcPr>
          <w:p w:rsidR="00000000" w:rsidDel="00000000" w:rsidP="00000000" w:rsidRDefault="00000000" w:rsidRPr="00000000" w14:paraId="000000A6">
            <w:pPr>
              <w:spacing w:line="240" w:lineRule="auto"/>
              <w:rPr/>
            </w:pPr>
            <w:r w:rsidDel="00000000" w:rsidR="00000000" w:rsidRPr="00000000">
              <w:rPr>
                <w:rtl w:val="0"/>
              </w:rPr>
              <w:t xml:space="preserve">Drop 9/Obs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0124</w:t>
            </w:r>
          </w:p>
        </w:tc>
        <w:tc>
          <w:tcPr>
            <w:shd w:fill="auto" w:val="clear"/>
            <w:tcMar>
              <w:top w:w="100.0" w:type="dxa"/>
              <w:left w:w="100.0" w:type="dxa"/>
              <w:bottom w:w="100.0" w:type="dxa"/>
              <w:right w:w="100.0" w:type="dxa"/>
            </w:tcMar>
          </w:tcPr>
          <w:p w:rsidR="00000000" w:rsidDel="00000000" w:rsidP="00000000" w:rsidRDefault="00000000" w:rsidRPr="00000000" w14:paraId="000000A8">
            <w:pPr>
              <w:spacing w:line="240" w:lineRule="auto"/>
              <w:rPr/>
            </w:pPr>
            <w:r w:rsidDel="00000000" w:rsidR="00000000" w:rsidRPr="00000000">
              <w:rPr>
                <w:rtl w:val="0"/>
              </w:rPr>
              <w:t xml:space="preserve">Drop 10/Obs 9</w:t>
            </w:r>
          </w:p>
        </w:tc>
      </w:tr>
      <w:tr>
        <w:trPr>
          <w:cantSplit w:val="0"/>
          <w:trHeight w:val="6521.4062500000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jc w:val="center"/>
              <w:rPr/>
            </w:pPr>
            <w:r w:rsidDel="00000000" w:rsidR="00000000" w:rsidRPr="00000000">
              <w:rPr>
                <w:rtl w:val="0"/>
              </w:rPr>
              <w:t xml:space="preserve">0140</w:t>
            </w:r>
          </w:p>
        </w:tc>
        <w:tc>
          <w:tcPr>
            <w:shd w:fill="auto" w:val="clear"/>
            <w:tcMar>
              <w:top w:w="100.0" w:type="dxa"/>
              <w:left w:w="100.0" w:type="dxa"/>
              <w:bottom w:w="100.0" w:type="dxa"/>
              <w:right w:w="100.0" w:type="dxa"/>
            </w:tcMar>
          </w:tcPr>
          <w:p w:rsidR="00000000" w:rsidDel="00000000" w:rsidP="00000000" w:rsidRDefault="00000000" w:rsidRPr="00000000" w14:paraId="000000AA">
            <w:pPr>
              <w:spacing w:line="240" w:lineRule="auto"/>
              <w:rPr/>
            </w:pPr>
            <w:r w:rsidDel="00000000" w:rsidR="00000000" w:rsidRPr="00000000">
              <w:rPr>
                <w:rtl w:val="0"/>
              </w:rPr>
              <w:t xml:space="preserve">Drop 11/ Obs 10</w:t>
            </w:r>
          </w:p>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drawing>
                <wp:inline distB="114300" distT="114300" distL="114300" distR="114300">
                  <wp:extent cx="4676775" cy="3124200"/>
                  <wp:effectExtent b="0" l="0" r="0" t="0"/>
                  <wp:docPr id="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6767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240" w:lineRule="auto"/>
              <w:rPr/>
            </w:pP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jc w:val="left"/>
              <w:rPr/>
            </w:pPr>
            <w:r w:rsidDel="00000000" w:rsidR="00000000" w:rsidRPr="00000000">
              <w:rPr>
                <w:rtl w:val="0"/>
              </w:rPr>
              <w:t xml:space="preserve">0159</w:t>
            </w:r>
          </w:p>
        </w:tc>
        <w:tc>
          <w:tcPr>
            <w:shd w:fill="auto" w:val="clear"/>
            <w:tcMar>
              <w:top w:w="100.0" w:type="dxa"/>
              <w:left w:w="100.0" w:type="dxa"/>
              <w:bottom w:w="100.0" w:type="dxa"/>
              <w:right w:w="100.0" w:type="dxa"/>
            </w:tcMar>
          </w:tcPr>
          <w:p w:rsidR="00000000" w:rsidDel="00000000" w:rsidP="00000000" w:rsidRDefault="00000000" w:rsidRPr="00000000" w14:paraId="000000B0">
            <w:pPr>
              <w:spacing w:line="240" w:lineRule="auto"/>
              <w:rPr/>
            </w:pPr>
            <w:r w:rsidDel="00000000" w:rsidR="00000000" w:rsidRPr="00000000">
              <w:rPr>
                <w:rtl w:val="0"/>
              </w:rPr>
              <w:t xml:space="preserve">Drop 12/ Obs 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jc w:val="left"/>
              <w:rPr/>
            </w:pPr>
            <w:r w:rsidDel="00000000" w:rsidR="00000000" w:rsidRPr="00000000">
              <w:rPr>
                <w:rtl w:val="0"/>
              </w:rPr>
              <w:t xml:space="preserve">0210</w:t>
            </w:r>
          </w:p>
        </w:tc>
        <w:tc>
          <w:tcPr>
            <w:shd w:fill="auto" w:val="clear"/>
            <w:tcMar>
              <w:top w:w="100.0" w:type="dxa"/>
              <w:left w:w="100.0" w:type="dxa"/>
              <w:bottom w:w="100.0" w:type="dxa"/>
              <w:right w:w="100.0" w:type="dxa"/>
            </w:tcMar>
          </w:tcPr>
          <w:p w:rsidR="00000000" w:rsidDel="00000000" w:rsidP="00000000" w:rsidRDefault="00000000" w:rsidRPr="00000000" w14:paraId="000000B2">
            <w:pPr>
              <w:spacing w:line="240" w:lineRule="auto"/>
              <w:rPr/>
            </w:pPr>
            <w:r w:rsidDel="00000000" w:rsidR="00000000" w:rsidRPr="00000000">
              <w:rPr>
                <w:rtl w:val="0"/>
              </w:rPr>
              <w:t xml:space="preserve">Drop 13/ Obs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left"/>
              <w:rPr/>
            </w:pPr>
            <w:r w:rsidDel="00000000" w:rsidR="00000000" w:rsidRPr="00000000">
              <w:rPr>
                <w:rtl w:val="0"/>
              </w:rPr>
              <w:t xml:space="preserve">0215</w:t>
            </w:r>
          </w:p>
        </w:tc>
        <w:tc>
          <w:tcPr>
            <w:shd w:fill="auto" w:val="clear"/>
            <w:tcMar>
              <w:top w:w="100.0" w:type="dxa"/>
              <w:left w:w="100.0" w:type="dxa"/>
              <w:bottom w:w="100.0" w:type="dxa"/>
              <w:right w:w="100.0" w:type="dxa"/>
            </w:tcMar>
          </w:tcPr>
          <w:p w:rsidR="00000000" w:rsidDel="00000000" w:rsidP="00000000" w:rsidRDefault="00000000" w:rsidRPr="00000000" w14:paraId="000000B4">
            <w:pPr>
              <w:spacing w:line="240" w:lineRule="auto"/>
              <w:rPr/>
            </w:pPr>
            <w:r w:rsidDel="00000000" w:rsidR="00000000" w:rsidRPr="00000000">
              <w:rPr>
                <w:rtl w:val="0"/>
              </w:rPr>
              <w:t xml:space="preserve">Discussed the need to deviate around convection between points 20 and 20. Flight director stated that if deep convection persisted the plan would be to go from point 19 to point 22 to avoid highest tops and also conserve fuel that was running a little on the low side. </w:t>
            </w:r>
          </w:p>
        </w:tc>
      </w:tr>
      <w:tr>
        <w:trPr>
          <w:cantSplit w:val="0"/>
          <w:trHeight w:val="5643.3984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jc w:val="left"/>
              <w:rPr/>
            </w:pPr>
            <w:r w:rsidDel="00000000" w:rsidR="00000000" w:rsidRPr="00000000">
              <w:rPr>
                <w:rtl w:val="0"/>
              </w:rPr>
              <w:t xml:space="preserve">0226</w:t>
            </w:r>
          </w:p>
          <w:p w:rsidR="00000000" w:rsidDel="00000000" w:rsidP="00000000" w:rsidRDefault="00000000" w:rsidRPr="00000000" w14:paraId="000000B6">
            <w:pPr>
              <w:widowControl w:val="0"/>
              <w:spacing w:line="240" w:lineRule="auto"/>
              <w:jc w:val="left"/>
              <w:rPr/>
            </w:pPr>
            <w:r w:rsidDel="00000000" w:rsidR="00000000" w:rsidRPr="00000000">
              <w:rPr>
                <w:rtl w:val="0"/>
              </w:rPr>
            </w:r>
          </w:p>
          <w:p w:rsidR="00000000" w:rsidDel="00000000" w:rsidP="00000000" w:rsidRDefault="00000000" w:rsidRPr="00000000" w14:paraId="000000B7">
            <w:pPr>
              <w:widowControl w:val="0"/>
              <w:spacing w:line="240" w:lineRule="auto"/>
              <w:jc w:val="left"/>
              <w:rPr/>
            </w:pPr>
            <w:r w:rsidDel="00000000" w:rsidR="00000000" w:rsidRPr="00000000">
              <w:rPr>
                <w:rtl w:val="0"/>
              </w:rPr>
            </w:r>
          </w:p>
          <w:p w:rsidR="00000000" w:rsidDel="00000000" w:rsidP="00000000" w:rsidRDefault="00000000" w:rsidRPr="00000000" w14:paraId="000000B8">
            <w:pPr>
              <w:widowControl w:val="0"/>
              <w:spacing w:line="240" w:lineRule="auto"/>
              <w:jc w:val="left"/>
              <w:rPr/>
            </w:pPr>
            <w:r w:rsidDel="00000000" w:rsidR="00000000" w:rsidRPr="00000000">
              <w:rPr>
                <w:rtl w:val="0"/>
              </w:rPr>
            </w:r>
          </w:p>
          <w:p w:rsidR="00000000" w:rsidDel="00000000" w:rsidP="00000000" w:rsidRDefault="00000000" w:rsidRPr="00000000" w14:paraId="000000B9">
            <w:pPr>
              <w:widowControl w:val="0"/>
              <w:spacing w:line="240" w:lineRule="auto"/>
              <w:jc w:val="left"/>
              <w:rPr/>
            </w:pPr>
            <w:r w:rsidDel="00000000" w:rsidR="00000000" w:rsidRPr="00000000">
              <w:rPr>
                <w:rtl w:val="0"/>
              </w:rPr>
            </w:r>
          </w:p>
          <w:p w:rsidR="00000000" w:rsidDel="00000000" w:rsidP="00000000" w:rsidRDefault="00000000" w:rsidRPr="00000000" w14:paraId="000000BA">
            <w:pPr>
              <w:widowControl w:val="0"/>
              <w:spacing w:line="240" w:lineRule="auto"/>
              <w:jc w:val="left"/>
              <w:rPr/>
            </w:pPr>
            <w:r w:rsidDel="00000000" w:rsidR="00000000" w:rsidRPr="00000000">
              <w:rPr>
                <w:rtl w:val="0"/>
              </w:rPr>
            </w:r>
          </w:p>
          <w:p w:rsidR="00000000" w:rsidDel="00000000" w:rsidP="00000000" w:rsidRDefault="00000000" w:rsidRPr="00000000" w14:paraId="000000BB">
            <w:pPr>
              <w:widowControl w:val="0"/>
              <w:spacing w:line="240" w:lineRule="auto"/>
              <w:jc w:val="left"/>
              <w:rPr/>
            </w:pPr>
            <w:r w:rsidDel="00000000" w:rsidR="00000000" w:rsidRPr="00000000">
              <w:rPr>
                <w:rtl w:val="0"/>
              </w:rPr>
            </w:r>
          </w:p>
          <w:p w:rsidR="00000000" w:rsidDel="00000000" w:rsidP="00000000" w:rsidRDefault="00000000" w:rsidRPr="00000000" w14:paraId="000000BC">
            <w:pPr>
              <w:widowControl w:val="0"/>
              <w:spacing w:line="240" w:lineRule="auto"/>
              <w:jc w:val="left"/>
              <w:rPr/>
            </w:pPr>
            <w:r w:rsidDel="00000000" w:rsidR="00000000" w:rsidRPr="00000000">
              <w:rPr>
                <w:rtl w:val="0"/>
              </w:rPr>
            </w:r>
          </w:p>
          <w:p w:rsidR="00000000" w:rsidDel="00000000" w:rsidP="00000000" w:rsidRDefault="00000000" w:rsidRPr="00000000" w14:paraId="000000BD">
            <w:pPr>
              <w:widowControl w:val="0"/>
              <w:spacing w:line="240" w:lineRule="auto"/>
              <w:jc w:val="left"/>
              <w:rPr/>
            </w:pPr>
            <w:r w:rsidDel="00000000" w:rsidR="00000000" w:rsidRPr="00000000">
              <w:rPr>
                <w:rtl w:val="0"/>
              </w:rPr>
            </w:r>
          </w:p>
          <w:p w:rsidR="00000000" w:rsidDel="00000000" w:rsidP="00000000" w:rsidRDefault="00000000" w:rsidRPr="00000000" w14:paraId="000000BE">
            <w:pPr>
              <w:widowControl w:val="0"/>
              <w:spacing w:line="240" w:lineRule="auto"/>
              <w:jc w:val="left"/>
              <w:rPr/>
            </w:pPr>
            <w:r w:rsidDel="00000000" w:rsidR="00000000" w:rsidRPr="00000000">
              <w:rPr>
                <w:rtl w:val="0"/>
              </w:rPr>
            </w:r>
          </w:p>
          <w:p w:rsidR="00000000" w:rsidDel="00000000" w:rsidP="00000000" w:rsidRDefault="00000000" w:rsidRPr="00000000" w14:paraId="000000BF">
            <w:pPr>
              <w:widowControl w:val="0"/>
              <w:spacing w:line="240" w:lineRule="auto"/>
              <w:jc w:val="left"/>
              <w:rPr/>
            </w:pPr>
            <w:r w:rsidDel="00000000" w:rsidR="00000000" w:rsidRPr="00000000">
              <w:rPr>
                <w:rtl w:val="0"/>
              </w:rPr>
            </w:r>
          </w:p>
          <w:p w:rsidR="00000000" w:rsidDel="00000000" w:rsidP="00000000" w:rsidRDefault="00000000" w:rsidRPr="00000000" w14:paraId="000000C0">
            <w:pPr>
              <w:widowControl w:val="0"/>
              <w:spacing w:line="240" w:lineRule="auto"/>
              <w:jc w:val="left"/>
              <w:rPr/>
            </w:pPr>
            <w:r w:rsidDel="00000000" w:rsidR="00000000" w:rsidRPr="00000000">
              <w:rPr>
                <w:rtl w:val="0"/>
              </w:rPr>
            </w:r>
          </w:p>
          <w:p w:rsidR="00000000" w:rsidDel="00000000" w:rsidP="00000000" w:rsidRDefault="00000000" w:rsidRPr="00000000" w14:paraId="000000C1">
            <w:pPr>
              <w:widowControl w:val="0"/>
              <w:spacing w:line="240" w:lineRule="auto"/>
              <w:jc w:val="left"/>
              <w:rPr/>
            </w:pPr>
            <w:r w:rsidDel="00000000" w:rsidR="00000000" w:rsidRPr="00000000">
              <w:rPr>
                <w:rtl w:val="0"/>
              </w:rPr>
            </w:r>
          </w:p>
          <w:p w:rsidR="00000000" w:rsidDel="00000000" w:rsidP="00000000" w:rsidRDefault="00000000" w:rsidRPr="00000000" w14:paraId="000000C2">
            <w:pPr>
              <w:widowControl w:val="0"/>
              <w:spacing w:line="240" w:lineRule="auto"/>
              <w:jc w:val="left"/>
              <w:rPr/>
            </w:pPr>
            <w:r w:rsidDel="00000000" w:rsidR="00000000" w:rsidRPr="00000000">
              <w:rPr>
                <w:rtl w:val="0"/>
              </w:rPr>
            </w:r>
          </w:p>
          <w:p w:rsidR="00000000" w:rsidDel="00000000" w:rsidP="00000000" w:rsidRDefault="00000000" w:rsidRPr="00000000" w14:paraId="000000C3">
            <w:pPr>
              <w:widowControl w:val="0"/>
              <w:spacing w:line="240" w:lineRule="auto"/>
              <w:jc w:val="left"/>
              <w:rPr/>
            </w:pPr>
            <w:r w:rsidDel="00000000" w:rsidR="00000000" w:rsidRPr="00000000">
              <w:rPr>
                <w:rtl w:val="0"/>
              </w:rPr>
            </w:r>
          </w:p>
          <w:p w:rsidR="00000000" w:rsidDel="00000000" w:rsidP="00000000" w:rsidRDefault="00000000" w:rsidRPr="00000000" w14:paraId="000000C4">
            <w:pPr>
              <w:widowControl w:val="0"/>
              <w:spacing w:line="240" w:lineRule="auto"/>
              <w:jc w:val="left"/>
              <w:rPr/>
            </w:pPr>
            <w:r w:rsidDel="00000000" w:rsidR="00000000" w:rsidRPr="00000000">
              <w:rPr>
                <w:rtl w:val="0"/>
              </w:rPr>
            </w:r>
          </w:p>
          <w:p w:rsidR="00000000" w:rsidDel="00000000" w:rsidP="00000000" w:rsidRDefault="00000000" w:rsidRPr="00000000" w14:paraId="000000C5">
            <w:pPr>
              <w:widowControl w:val="0"/>
              <w:spacing w:line="240" w:lineRule="auto"/>
              <w:jc w:val="left"/>
              <w:rPr/>
            </w:pPr>
            <w:r w:rsidDel="00000000" w:rsidR="00000000" w:rsidRPr="00000000">
              <w:rPr>
                <w:rtl w:val="0"/>
              </w:rPr>
            </w:r>
          </w:p>
          <w:p w:rsidR="00000000" w:rsidDel="00000000" w:rsidP="00000000" w:rsidRDefault="00000000" w:rsidRPr="00000000" w14:paraId="000000C6">
            <w:pPr>
              <w:widowControl w:val="0"/>
              <w:spacing w:line="240" w:lineRule="auto"/>
              <w:jc w:val="left"/>
              <w:rPr/>
            </w:pPr>
            <w:r w:rsidDel="00000000" w:rsidR="00000000" w:rsidRPr="00000000">
              <w:rPr>
                <w:rtl w:val="0"/>
              </w:rPr>
            </w:r>
          </w:p>
          <w:p w:rsidR="00000000" w:rsidDel="00000000" w:rsidP="00000000" w:rsidRDefault="00000000" w:rsidRPr="00000000" w14:paraId="000000C7">
            <w:pPr>
              <w:widowControl w:val="0"/>
              <w:spacing w:line="240" w:lineRule="auto"/>
              <w:jc w:val="left"/>
              <w:rPr/>
            </w:pPr>
            <w:r w:rsidDel="00000000" w:rsidR="00000000" w:rsidRPr="00000000">
              <w:rPr>
                <w:rtl w:val="0"/>
              </w:rPr>
            </w:r>
          </w:p>
          <w:p w:rsidR="00000000" w:rsidDel="00000000" w:rsidP="00000000" w:rsidRDefault="00000000" w:rsidRPr="00000000" w14:paraId="000000C8">
            <w:pPr>
              <w:widowControl w:val="0"/>
              <w:spacing w:line="240" w:lineRule="auto"/>
              <w:jc w:val="left"/>
              <w:rPr/>
            </w:pPr>
            <w:r w:rsidDel="00000000" w:rsidR="00000000" w:rsidRPr="00000000">
              <w:rPr>
                <w:rtl w:val="0"/>
              </w:rPr>
            </w:r>
          </w:p>
          <w:p w:rsidR="00000000" w:rsidDel="00000000" w:rsidP="00000000" w:rsidRDefault="00000000" w:rsidRPr="00000000" w14:paraId="000000C9">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A">
            <w:pPr>
              <w:spacing w:line="240" w:lineRule="auto"/>
              <w:rPr/>
            </w:pPr>
            <w:r w:rsidDel="00000000" w:rsidR="00000000" w:rsidRPr="00000000">
              <w:rPr>
                <w:rtl w:val="0"/>
              </w:rPr>
              <w:t xml:space="preserve">Drop 14/Obs 13</w:t>
            </w:r>
          </w:p>
          <w:p w:rsidR="00000000" w:rsidDel="00000000" w:rsidP="00000000" w:rsidRDefault="00000000" w:rsidRPr="00000000" w14:paraId="000000CB">
            <w:pPr>
              <w:spacing w:line="240" w:lineRule="auto"/>
              <w:rPr/>
            </w:pPr>
            <w:r w:rsidDel="00000000" w:rsidR="00000000" w:rsidRPr="00000000">
              <w:rPr>
                <w:rtl w:val="0"/>
              </w:rPr>
            </w:r>
          </w:p>
          <w:p w:rsidR="00000000" w:rsidDel="00000000" w:rsidP="00000000" w:rsidRDefault="00000000" w:rsidRPr="00000000" w14:paraId="000000CC">
            <w:pPr>
              <w:spacing w:line="240" w:lineRule="auto"/>
              <w:rPr/>
            </w:pPr>
            <w:r w:rsidDel="00000000" w:rsidR="00000000" w:rsidRPr="00000000">
              <w:rPr/>
              <w:drawing>
                <wp:inline distB="114300" distT="114300" distL="114300" distR="114300">
                  <wp:extent cx="4676775" cy="3124200"/>
                  <wp:effectExtent b="0" l="0" r="0" t="0"/>
                  <wp:docPr id="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676775" cy="3124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0243</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15/Obs 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0259</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16/Obs 15 Very strong easterly jet (50 kt?) at 600 mb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0314</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17/Obs 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0330</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pPr>
            <w:r w:rsidDel="00000000" w:rsidR="00000000" w:rsidRPr="00000000">
              <w:rPr>
                <w:rtl w:val="0"/>
              </w:rPr>
              <w:t xml:space="preserve">Drop 18/Obs 17</w:t>
            </w:r>
          </w:p>
        </w:tc>
      </w:tr>
      <w:tr>
        <w:trPr>
          <w:cantSplit w:val="0"/>
          <w:trHeight w:val="4688.6132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        0348</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19/Obs 18</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3124200"/>
                  <wp:effectExtent b="0" l="0" r="0" t="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6767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Note how moist this drop is compared to those farther to the north.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0350</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plane had to deviate significantly around deep convection (48-50 kt ft tops) near drops 19 and 20 and thus  drops 20, 21 and 22 were not made. </w:t>
            </w:r>
          </w:p>
        </w:tc>
      </w:tr>
    </w:tbl>
    <w:p w:rsidR="00000000" w:rsidDel="00000000" w:rsidP="00000000" w:rsidRDefault="00000000" w:rsidRPr="00000000" w14:paraId="000000DC">
      <w:pPr>
        <w:rPr>
          <w:b w:val="1"/>
          <w:sz w:val="24"/>
          <w:szCs w:val="24"/>
          <w:u w:val="single"/>
        </w:rPr>
      </w:pPr>
      <w:r w:rsidDel="00000000" w:rsidR="00000000" w:rsidRPr="00000000">
        <w:rPr>
          <w:rtl w:val="0"/>
        </w:rPr>
      </w:r>
    </w:p>
    <w:p w:rsidR="00000000" w:rsidDel="00000000" w:rsidP="00000000" w:rsidRDefault="00000000" w:rsidRPr="00000000" w14:paraId="000000DD">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i w:val="1"/>
              </w:rPr>
            </w:pPr>
            <w:r w:rsidDel="00000000" w:rsidR="00000000" w:rsidRPr="00000000">
              <w:rPr>
                <w:i w:val="1"/>
                <w:rtl w:val="0"/>
              </w:rPr>
              <w:t xml:space="preserve">Overall, the mission was carried out successfully with 19 of the 22 drops made and 18 transmitted. However, due to deep convection the aircraft was unable to make drops 20-22.  The wave exhibited significant gradients in moisture with the northern portion being very dry at mid and upper levels and the southern portion quite moist. There was also a rather strong easterly jet near 600 mb seen near the central portion of the wave.</w:t>
            </w:r>
          </w:p>
          <w:p w:rsidR="00000000" w:rsidDel="00000000" w:rsidP="00000000" w:rsidRDefault="00000000" w:rsidRPr="00000000" w14:paraId="000000E2">
            <w:pPr>
              <w:widowControl w:val="0"/>
              <w:spacing w:line="240" w:lineRule="auto"/>
              <w:rPr>
                <w:i w:val="1"/>
              </w:rPr>
            </w:pPr>
            <w:r w:rsidDel="00000000" w:rsidR="00000000" w:rsidRPr="00000000">
              <w:rPr>
                <w:i w:val="1"/>
                <w:rtl w:val="0"/>
              </w:rPr>
              <w:t xml:space="preserve">A total of 19 sondes were dropped with 18 being transmitted. All sondes were charged to HRD.</w:t>
            </w:r>
          </w:p>
          <w:p w:rsidR="00000000" w:rsidDel="00000000" w:rsidP="00000000" w:rsidRDefault="00000000" w:rsidRPr="00000000" w14:paraId="000000E3">
            <w:pPr>
              <w:widowControl w:val="0"/>
              <w:spacing w:line="240" w:lineRule="auto"/>
              <w:rPr>
                <w:i w:val="1"/>
              </w:rPr>
            </w:pPr>
            <w:r w:rsidDel="00000000" w:rsidR="00000000" w:rsidRPr="00000000">
              <w:rPr>
                <w:rtl w:val="0"/>
              </w:rPr>
            </w:r>
          </w:p>
        </w:tc>
      </w:tr>
      <w:tr>
        <w:trPr>
          <w:cantSplit w:val="0"/>
          <w:trHeight w:val="13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pPr>
            <w:r w:rsidDel="00000000" w:rsidR="00000000" w:rsidRPr="00000000">
              <w:rPr>
                <w:i w:val="1"/>
                <w:rtl w:val="0"/>
              </w:rPr>
              <w:t xml:space="preserve">Lawnmower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i w:val="1"/>
              </w:rPr>
            </w:pPr>
            <w:r w:rsidDel="00000000" w:rsidR="00000000" w:rsidRPr="00000000">
              <w:rPr>
                <w:i w:val="1"/>
                <w:rtl w:val="0"/>
              </w:rPr>
              <w:t xml:space="preserve">Tropical cyclone Genesis, Saharan Air Layer Experiment, Model Sensitivity experiment.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pPr>
            <w:r w:rsidDel="00000000" w:rsidR="00000000" w:rsidRPr="00000000">
              <w:rPr>
                <w:i w:val="1"/>
                <w:rtl w:val="0"/>
              </w:rPr>
              <w:t xml:space="preserve">This mission was designed to gather  the environment surrounding a tropical wave to  evaluate how favorable it was for the wave to undergo genesis.It was also designed to  target model sensitive regions and the Saharan air Layer to the north of the wave.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pPr>
            <w:r w:rsidDel="00000000" w:rsidR="00000000" w:rsidRPr="00000000">
              <w:rPr>
                <w:i w:val="1"/>
                <w:rtl w:val="0"/>
              </w:rPr>
              <w:t xml:space="preserve">Instrumentation worked well throughout the mission</w:t>
            </w:r>
            <w:r w:rsidDel="00000000" w:rsidR="00000000" w:rsidRPr="00000000">
              <w:rPr>
                <w:rtl w:val="0"/>
              </w:rPr>
            </w:r>
          </w:p>
        </w:tc>
      </w:tr>
      <w:tr>
        <w:trPr>
          <w:cantSplit w:val="0"/>
          <w:trHeight w:val="23105.7421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i w:val="1"/>
              </w:rPr>
            </w:pPr>
            <w:r w:rsidDel="00000000" w:rsidR="00000000" w:rsidRPr="00000000">
              <w:rPr>
                <w:rtl w:val="0"/>
              </w:rPr>
            </w:r>
          </w:p>
          <w:p w:rsidR="00000000" w:rsidDel="00000000" w:rsidP="00000000" w:rsidRDefault="00000000" w:rsidRPr="00000000" w14:paraId="000000EE">
            <w:pPr>
              <w:widowControl w:val="0"/>
              <w:spacing w:line="240" w:lineRule="auto"/>
              <w:rPr>
                <w:i w:val="1"/>
              </w:rPr>
            </w:pPr>
            <w:r w:rsidDel="00000000" w:rsidR="00000000" w:rsidRPr="00000000">
              <w:rPr>
                <w:rtl w:val="0"/>
              </w:rPr>
            </w:r>
          </w:p>
          <w:p w:rsidR="00000000" w:rsidDel="00000000" w:rsidP="00000000" w:rsidRDefault="00000000" w:rsidRPr="00000000" w14:paraId="000000EF">
            <w:pPr>
              <w:widowControl w:val="0"/>
              <w:spacing w:line="240" w:lineRule="auto"/>
              <w:rPr>
                <w:i w:val="1"/>
              </w:rPr>
            </w:pPr>
            <w:r w:rsidDel="00000000" w:rsidR="00000000" w:rsidRPr="00000000">
              <w:rPr>
                <w:rtl w:val="0"/>
              </w:rPr>
            </w:r>
          </w:p>
          <w:p w:rsidR="00000000" w:rsidDel="00000000" w:rsidP="00000000" w:rsidRDefault="00000000" w:rsidRPr="00000000" w14:paraId="000000F0">
            <w:pPr>
              <w:widowControl w:val="0"/>
              <w:spacing w:line="240" w:lineRule="auto"/>
              <w:rPr>
                <w:i w:val="1"/>
              </w:rPr>
            </w:pPr>
            <w:r w:rsidDel="00000000" w:rsidR="00000000" w:rsidRPr="00000000">
              <w:rPr>
                <w:i w:val="1"/>
              </w:rPr>
              <w:drawing>
                <wp:inline distB="114300" distT="114300" distL="114300" distR="114300">
                  <wp:extent cx="4619625" cy="4864100"/>
                  <wp:effectExtent b="0" l="0" r="0" t="0"/>
                  <wp:docPr id="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4619625"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spacing w:line="240" w:lineRule="auto"/>
              <w:rPr>
                <w:i w:val="1"/>
              </w:rPr>
            </w:pPr>
            <w:r w:rsidDel="00000000" w:rsidR="00000000" w:rsidRPr="00000000">
              <w:rPr>
                <w:rtl w:val="0"/>
              </w:rPr>
            </w:r>
          </w:p>
          <w:p w:rsidR="00000000" w:rsidDel="00000000" w:rsidP="00000000" w:rsidRDefault="00000000" w:rsidRPr="00000000" w14:paraId="000000F2">
            <w:pPr>
              <w:widowControl w:val="0"/>
              <w:spacing w:line="240" w:lineRule="auto"/>
              <w:rPr>
                <w:i w:val="1"/>
              </w:rPr>
            </w:pPr>
            <w:r w:rsidDel="00000000" w:rsidR="00000000" w:rsidRPr="00000000">
              <w:rPr>
                <w:rtl w:val="0"/>
              </w:rPr>
            </w:r>
          </w:p>
          <w:p w:rsidR="00000000" w:rsidDel="00000000" w:rsidP="00000000" w:rsidRDefault="00000000" w:rsidRPr="00000000" w14:paraId="000000F3">
            <w:pPr>
              <w:widowControl w:val="0"/>
              <w:spacing w:line="240" w:lineRule="auto"/>
              <w:rPr>
                <w:i w:val="1"/>
              </w:rPr>
            </w:pPr>
            <w:r w:rsidDel="00000000" w:rsidR="00000000" w:rsidRPr="00000000">
              <w:rPr>
                <w:i w:val="1"/>
                <w:rtl w:val="0"/>
              </w:rPr>
              <w:t xml:space="preserve">Screen shot at 220808 0520 UTC . Note significant deviation near end of mission from drop location 19 back to Barbados was required to avoid deep convection.  </w:t>
            </w:r>
          </w:p>
          <w:p w:rsidR="00000000" w:rsidDel="00000000" w:rsidP="00000000" w:rsidRDefault="00000000" w:rsidRPr="00000000" w14:paraId="000000F4">
            <w:pPr>
              <w:widowControl w:val="0"/>
              <w:spacing w:line="240" w:lineRule="auto"/>
              <w:rPr>
                <w:i w:val="1"/>
              </w:rPr>
            </w:pPr>
            <w:r w:rsidDel="00000000" w:rsidR="00000000" w:rsidRPr="00000000">
              <w:rPr>
                <w:rtl w:val="0"/>
              </w:rPr>
            </w:r>
          </w:p>
          <w:p w:rsidR="00000000" w:rsidDel="00000000" w:rsidP="00000000" w:rsidRDefault="00000000" w:rsidRPr="00000000" w14:paraId="000000F5">
            <w:pPr>
              <w:widowControl w:val="0"/>
              <w:spacing w:line="240" w:lineRule="auto"/>
              <w:rPr>
                <w:i w:val="1"/>
              </w:rPr>
            </w:pPr>
            <w:r w:rsidDel="00000000" w:rsidR="00000000" w:rsidRPr="00000000">
              <w:rPr>
                <w:rtl w:val="0"/>
              </w:rPr>
            </w:r>
          </w:p>
        </w:tc>
      </w:tr>
      <w:tr>
        <w:trPr>
          <w:cantSplit w:val="0"/>
          <w:trHeight w:val="5346.91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b w:val="1"/>
              </w:rPr>
            </w:pPr>
            <w:r w:rsidDel="00000000" w:rsidR="00000000" w:rsidRPr="00000000">
              <w:rPr>
                <w:rtl w:val="0"/>
              </w:rPr>
            </w:r>
          </w:p>
          <w:p w:rsidR="00000000" w:rsidDel="00000000" w:rsidP="00000000" w:rsidRDefault="00000000" w:rsidRPr="00000000" w14:paraId="000000F7">
            <w:pPr>
              <w:widowControl w:val="0"/>
              <w:spacing w:line="240" w:lineRule="auto"/>
              <w:rPr>
                <w:b w:val="1"/>
              </w:rPr>
            </w:pPr>
            <w:r w:rsidDel="00000000" w:rsidR="00000000" w:rsidRPr="00000000">
              <w:rPr>
                <w:rtl w:val="0"/>
              </w:rPr>
            </w:r>
          </w:p>
          <w:p w:rsidR="00000000" w:rsidDel="00000000" w:rsidP="00000000" w:rsidRDefault="00000000" w:rsidRPr="00000000" w14:paraId="000000F8">
            <w:pPr>
              <w:widowControl w:val="0"/>
              <w:spacing w:line="240" w:lineRule="auto"/>
              <w:rPr>
                <w:b w:val="1"/>
              </w:rPr>
            </w:pPr>
            <w:r w:rsidDel="00000000" w:rsidR="00000000" w:rsidRPr="00000000">
              <w:rPr>
                <w:rtl w:val="0"/>
              </w:rPr>
            </w:r>
          </w:p>
          <w:p w:rsidR="00000000" w:rsidDel="00000000" w:rsidP="00000000" w:rsidRDefault="00000000" w:rsidRPr="00000000" w14:paraId="000000F9">
            <w:pPr>
              <w:widowControl w:val="0"/>
              <w:spacing w:line="240" w:lineRule="auto"/>
              <w:rPr>
                <w:b w:val="1"/>
              </w:rPr>
            </w:pPr>
            <w:r w:rsidDel="00000000" w:rsidR="00000000" w:rsidRPr="00000000">
              <w:rPr>
                <w:b w:val="1"/>
                <w:rtl w:val="0"/>
              </w:rPr>
              <w:t xml:space="preserve">0430 UTC</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i w:val="1"/>
              </w:rPr>
            </w:pPr>
            <w:r w:rsidDel="00000000" w:rsidR="00000000" w:rsidRPr="00000000">
              <w:rPr>
                <w:rtl w:val="0"/>
              </w:rPr>
            </w:r>
          </w:p>
          <w:p w:rsidR="00000000" w:rsidDel="00000000" w:rsidP="00000000" w:rsidRDefault="00000000" w:rsidRPr="00000000" w14:paraId="000000FB">
            <w:pPr>
              <w:widowControl w:val="0"/>
              <w:spacing w:line="240" w:lineRule="auto"/>
              <w:rPr>
                <w:i w:val="1"/>
              </w:rPr>
            </w:pPr>
            <w:r w:rsidDel="00000000" w:rsidR="00000000" w:rsidRPr="00000000">
              <w:rPr>
                <w:rtl w:val="0"/>
              </w:rPr>
            </w:r>
          </w:p>
          <w:p w:rsidR="00000000" w:rsidDel="00000000" w:rsidP="00000000" w:rsidRDefault="00000000" w:rsidRPr="00000000" w14:paraId="000000FC">
            <w:pPr>
              <w:widowControl w:val="0"/>
              <w:spacing w:line="240" w:lineRule="auto"/>
              <w:rPr>
                <w:i w:val="1"/>
              </w:rPr>
            </w:pPr>
            <w:r w:rsidDel="00000000" w:rsidR="00000000" w:rsidRPr="00000000">
              <w:rPr>
                <w:rtl w:val="0"/>
              </w:rPr>
            </w:r>
          </w:p>
          <w:p w:rsidR="00000000" w:rsidDel="00000000" w:rsidP="00000000" w:rsidRDefault="00000000" w:rsidRPr="00000000" w14:paraId="000000FD">
            <w:pPr>
              <w:widowControl w:val="0"/>
              <w:spacing w:line="240" w:lineRule="auto"/>
              <w:rPr>
                <w:i w:val="1"/>
              </w:rPr>
            </w:pPr>
            <w:r w:rsidDel="00000000" w:rsidR="00000000" w:rsidRPr="00000000">
              <w:rPr>
                <w:i w:val="1"/>
              </w:rPr>
              <w:drawing>
                <wp:inline distB="114300" distT="114300" distL="114300" distR="114300">
                  <wp:extent cx="4619625" cy="2768600"/>
                  <wp:effectExtent b="0" l="0" r="0" t="0"/>
                  <wp:docPr id="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461962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widowControl w:val="0"/>
              <w:spacing w:line="240" w:lineRule="auto"/>
              <w:rPr>
                <w:i w:val="1"/>
              </w:rPr>
            </w:pPr>
            <w:r w:rsidDel="00000000" w:rsidR="00000000" w:rsidRPr="00000000">
              <w:rPr>
                <w:rtl w:val="0"/>
              </w:rPr>
            </w:r>
          </w:p>
          <w:p w:rsidR="00000000" w:rsidDel="00000000" w:rsidP="00000000" w:rsidRDefault="00000000" w:rsidRPr="00000000" w14:paraId="000000FF">
            <w:pPr>
              <w:widowControl w:val="0"/>
              <w:spacing w:line="240" w:lineRule="auto"/>
              <w:rPr>
                <w:i w:val="1"/>
              </w:rPr>
            </w:pPr>
            <w:r w:rsidDel="00000000" w:rsidR="00000000" w:rsidRPr="00000000">
              <w:rPr>
                <w:i w:val="1"/>
                <w:rtl w:val="0"/>
              </w:rPr>
              <w:t xml:space="preserve">NESDIS image 230808 0430 UTC sandwich RGB IR imagery. Note strong convection on the SW side of the wave. </w:t>
            </w:r>
          </w:p>
          <w:p w:rsidR="00000000" w:rsidDel="00000000" w:rsidP="00000000" w:rsidRDefault="00000000" w:rsidRPr="00000000" w14:paraId="00000100">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rPr>
                <w:i w:val="1"/>
              </w:rPr>
            </w:pPr>
            <w:r w:rsidDel="00000000" w:rsidR="00000000" w:rsidRPr="00000000">
              <w:rPr>
                <w:rtl w:val="0"/>
              </w:rPr>
            </w:r>
          </w:p>
        </w:tc>
      </w:tr>
    </w:tbl>
    <w:p w:rsidR="00000000" w:rsidDel="00000000" w:rsidP="00000000" w:rsidRDefault="00000000" w:rsidRPr="00000000" w14:paraId="00000103">
      <w:pPr>
        <w:rPr>
          <w:b w:val="1"/>
          <w:sz w:val="24"/>
          <w:szCs w:val="24"/>
          <w:u w:val="single"/>
        </w:rPr>
      </w:pPr>
      <w:r w:rsidDel="00000000" w:rsidR="00000000" w:rsidRPr="00000000">
        <w:rPr>
          <w:rtl w:val="0"/>
        </w:rPr>
      </w:r>
    </w:p>
    <w:p w:rsidR="00000000" w:rsidDel="00000000" w:rsidP="00000000" w:rsidRDefault="00000000" w:rsidRPr="00000000" w14:paraId="00000104">
      <w:pPr>
        <w:jc w:val="center"/>
        <w:rPr>
          <w:b w:val="1"/>
          <w:sz w:val="24"/>
          <w:szCs w:val="24"/>
          <w:u w:val="single"/>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06">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07">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08">
    <w:pPr>
      <w:rPr>
        <w:sz w:val="10"/>
        <w:szCs w:val="10"/>
      </w:rPr>
    </w:pPr>
    <w:r w:rsidDel="00000000" w:rsidR="00000000" w:rsidRPr="00000000">
      <w:rPr>
        <w:rtl w:val="0"/>
      </w:rPr>
    </w:r>
  </w:p>
  <w:p w:rsidR="00000000" w:rsidDel="00000000" w:rsidP="00000000" w:rsidRDefault="00000000" w:rsidRPr="00000000" w14:paraId="00000109">
    <w:pPr>
      <w:jc w:val="center"/>
      <w:rPr>
        <w:b w:val="1"/>
        <w:sz w:val="26"/>
        <w:szCs w:val="26"/>
      </w:rPr>
    </w:pPr>
    <w:r w:rsidDel="00000000" w:rsidR="00000000" w:rsidRPr="00000000">
      <w:rPr>
        <w:b w:val="1"/>
        <w:sz w:val="26"/>
        <w:szCs w:val="26"/>
        <w:rtl w:val="0"/>
      </w:rPr>
      <w:t xml:space="preserve">FLIGHT LOG - 20230807N1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9.png"/><Relationship Id="rId14"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7eModO0wmo+BVFjmDfNF2UPsZw==">CgMxLjA4AHIhMUM5LUFqMi1zM3VYM2F2QjV4enVTWDZvOE9RWDNMTjgt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