
<file path=[Content_Types].xml><?xml version="1.0" encoding="utf-8"?>
<Types xmlns="http://schemas.openxmlformats.org/package/2006/content-types">
  <Default ContentType="image/jpeg" Extension="jpg"/>
  <Default ContentType="image/gif" Extension="gif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b w:val="1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67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50"/>
        <w:gridCol w:w="2085"/>
        <w:gridCol w:w="2205"/>
        <w:gridCol w:w="2130"/>
        <w:tblGridChange w:id="0">
          <w:tblGrid>
            <w:gridCol w:w="2250"/>
            <w:gridCol w:w="2085"/>
            <w:gridCol w:w="2205"/>
            <w:gridCol w:w="2130"/>
          </w:tblGrid>
        </w:tblGridChange>
      </w:tblGrid>
      <w:tr>
        <w:trPr>
          <w:cantSplit w:val="0"/>
          <w:trHeight w:val="400" w:hRule="atLeast"/>
          <w:tblHeader w:val="0"/>
        </w:trPr>
        <w:tc>
          <w:tcPr>
            <w:gridSpan w:val="4"/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PLAN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20221101I1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STORM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AL15 / LISA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MISSION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1115A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TAIL NUMBER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NOAA43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TASKING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EMC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PLANNED PATTERN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Butterfly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d9d9d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SUMMARY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1958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0515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St Croix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St. Croix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9.3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BLOCK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9.4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REAL-TIME RADAR ANALYSES</w:t>
            </w:r>
          </w:p>
          <w:p w:rsidR="00000000" w:rsidDel="00000000" w:rsidP="00000000" w:rsidRDefault="00000000" w:rsidRPr="00000000" w14:paraId="0000002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(Transmitted)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3 (3)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DROPSONDES (Good/Transmitted)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18 (18 / 18)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OCEAN EXPENDABLES (Type)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None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sUAS (Type)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None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APHEX EXPERIMENTS / MODULES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Early Stage Experiment: AIPEX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HRD CREW MANIFEST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Hazelton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Holbach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Hazelton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Reasor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Sellwood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None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NESDIS SCIENTISTS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Sapp, Bjorland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GUESTS (Affiliation)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None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AOC CREW MANIFEST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PILOTS</w:t>
            </w:r>
          </w:p>
        </w:tc>
        <w:tc>
          <w:tcPr>
            <w:gridSpan w:val="3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4C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Abitbol, Rannenberg, Copare 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NAVIGATOR</w:t>
            </w:r>
          </w:p>
        </w:tc>
        <w:tc>
          <w:tcPr>
            <w:gridSpan w:val="3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Hough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ENGINEERS</w:t>
            </w:r>
          </w:p>
        </w:tc>
        <w:tc>
          <w:tcPr>
            <w:gridSpan w:val="3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Darby, Pittman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DIRECTOR</w:t>
            </w:r>
          </w:p>
        </w:tc>
        <w:tc>
          <w:tcPr>
            <w:gridSpan w:val="3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Kalen, Holmes</w:t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DATA TECHNICIAN</w:t>
            </w:r>
          </w:p>
        </w:tc>
        <w:tc>
          <w:tcPr>
            <w:gridSpan w:val="3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McAlister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AVAPS</w:t>
            </w:r>
          </w:p>
        </w:tc>
        <w:tc>
          <w:tcPr>
            <w:gridSpan w:val="3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Dykeman</w:t>
            </w:r>
          </w:p>
        </w:tc>
      </w:tr>
    </w:tbl>
    <w:p w:rsidR="00000000" w:rsidDel="00000000" w:rsidP="00000000" w:rsidRDefault="00000000" w:rsidRPr="00000000" w14:paraId="00000063">
      <w:pPr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05"/>
        <w:gridCol w:w="7455"/>
        <w:tblGridChange w:id="0">
          <w:tblGrid>
            <w:gridCol w:w="1905"/>
            <w:gridCol w:w="745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ffff0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PRE-FLIGHT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Flight Plan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Butterfly pattern. No modules planned due to long ferry time.</w:t>
            </w:r>
          </w:p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3556000"/>
                  <wp:effectExtent b="0" l="0" r="0" t="0"/>
                  <wp:docPr id="15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55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Side note: Conducting NHC Hurricane and Ocean Testbed (HOT) Hackathon during this mission.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Expendable Distribution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  <w:t xml:space="preserve">15 planned sondes (endpoints, midpoints, centers). We will add up to 6 RMW/quarterpoint sondes based on the structure of the storm this afternoon.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Preflight Weather Briefing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Tropical Storm Lisa is slowly becoming better organized, with winds increasing to 50 kts. The storm has a chance to become a hurricane within the next 24 hours. Minimum estimated central pressure is 1001 mb at 1400Z.</w:t>
            </w:r>
          </w:p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3556000"/>
                  <wp:effectExtent b="0" l="0" r="0" t="0"/>
                  <wp:docPr id="19" name="image23.gif"/>
                  <a:graphic>
                    <a:graphicData uri="http://schemas.openxmlformats.org/drawingml/2006/picture">
                      <pic:pic>
                        <pic:nvPicPr>
                          <pic:cNvPr id="0" name="image23.gif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55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2">
      <w:pPr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785"/>
        <w:gridCol w:w="7575"/>
        <w:tblGridChange w:id="0">
          <w:tblGrid>
            <w:gridCol w:w="1785"/>
            <w:gridCol w:w="757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1155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IN-FLIGHT</w:t>
            </w:r>
          </w:p>
        </w:tc>
      </w:tr>
      <w:tr>
        <w:trPr>
          <w:cantSplit w:val="0"/>
          <w:trHeight w:val="470.976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Time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Event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1958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Takeoff from St. Croix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2021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Recent GMI overpass suggest an inner core may be forming</w:t>
            </w:r>
          </w:p>
          <w:p w:rsidR="00000000" w:rsidDel="00000000" w:rsidP="00000000" w:rsidRDefault="00000000" w:rsidRPr="00000000" w14:paraId="0000007C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5080000"/>
                  <wp:effectExtent b="0" l="0" r="0" t="0"/>
                  <wp:docPr id="7" name="image5.jpg"/>
                  <a:graphic>
                    <a:graphicData uri="http://schemas.openxmlformats.org/drawingml/2006/picture">
                      <pic:pic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508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4676775" cy="4648200"/>
                  <wp:effectExtent b="0" l="0" r="0" t="0"/>
                  <wp:docPr id="1" name="image15.jpg"/>
                  <a:graphic>
                    <a:graphicData uri="http://schemas.openxmlformats.org/drawingml/2006/picture">
                      <pic:pic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4648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2215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Approaching outer band</w:t>
            </w:r>
          </w:p>
          <w:p w:rsidR="00000000" w:rsidDel="00000000" w:rsidP="00000000" w:rsidRDefault="00000000" w:rsidRPr="00000000" w14:paraId="0000007F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628900"/>
                  <wp:effectExtent b="0" l="0" r="0" t="0"/>
                  <wp:docPr id="4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628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2235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AF reporting a closed eyewall visible as they approach from the southeast at 5 kft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2239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AF fix at 16.72N 83.81W, 997 mb extrap. Center sonde had 997 mb with 7 kts. 6 n mi closed eyewall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2244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Beginning descent to IP. Will be at 10 kft since AF is at 5 kft.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2254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Seeing some 40-45 dBZ on the MMR off to the left maybe 50 km away. GLM was showing some lightning in that area too.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2259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Getting into some bands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2302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IP waiting on sonde because of boat below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2305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Drop #1 NE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2318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Drop #2 midpoint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2320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Small eye wrapped up in an inner band. Nudging west to get a better line to pass through the eye.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MMR Surface scan mode</w:t>
            </w:r>
          </w:p>
          <w:p w:rsidR="00000000" w:rsidDel="00000000" w:rsidP="00000000" w:rsidRDefault="00000000" w:rsidRPr="00000000" w14:paraId="0000009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628900"/>
                  <wp:effectExtent b="0" l="0" r="0" t="0"/>
                  <wp:docPr id="11" name="image12.jpg"/>
                  <a:graphic>
                    <a:graphicData uri="http://schemas.openxmlformats.org/drawingml/2006/picture">
                      <pic:pic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628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2328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Drop #3 RMW NE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2332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Drop #4 center</w:t>
            </w:r>
          </w:p>
          <w:p w:rsidR="00000000" w:rsidDel="00000000" w:rsidP="00000000" w:rsidRDefault="00000000" w:rsidRPr="00000000" w14:paraId="0000009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IWRAP profile from inbound pass shows that near-surface IWRAP winds were stronger than SFMR.</w:t>
            </w:r>
          </w:p>
          <w:p w:rsidR="00000000" w:rsidDel="00000000" w:rsidP="00000000" w:rsidRDefault="00000000" w:rsidRPr="00000000" w14:paraId="0000009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679700"/>
                  <wp:effectExtent b="0" l="0" r="0" t="0"/>
                  <wp:docPr id="3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67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628900"/>
                  <wp:effectExtent b="0" l="0" r="0" t="0"/>
                  <wp:docPr id="13" name="image7.jpg"/>
                  <a:graphic>
                    <a:graphicData uri="http://schemas.openxmlformats.org/drawingml/2006/picture">
                      <pic:pic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628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2333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#5 RMW SW. SFMR was showing similar winds on SW at the NE. Lisa seems like it could be reorganizing. Possibly an ERC/core reorganization. Little sporty on SW side.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2341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TDR analyses from first leg show that Lisa is fairly well aligned through about 5-6 km</w:t>
            </w:r>
          </w:p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981450" cy="1943100"/>
                  <wp:effectExtent b="0" l="0" r="0" t="0"/>
                  <wp:docPr id="6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4"/>
                          <a:srcRect b="17161" l="7739" r="7128" t="15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1943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076700" cy="1971675"/>
                  <wp:effectExtent b="0" l="0" r="0" t="0"/>
                  <wp:docPr id="14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5"/>
                          <a:srcRect b="17161" l="7331" r="5498" t="145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19716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2344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Turning early to avoid getting too close to Honduras, sonde (Drop #6) at 2341 was both a midpoint and an endpoint drop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2345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578100"/>
                  <wp:effectExtent b="0" l="0" r="0" t="0"/>
                  <wp:docPr id="2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578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FL and SFMR wind speed time series show broad wind field on NE side, then very sharp and rapid drop-off at the center, followed by equally rapid increase on SW side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0002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Drop #7 IP SE</w:t>
            </w:r>
          </w:p>
          <w:p w:rsidR="00000000" w:rsidDel="00000000" w:rsidP="00000000" w:rsidRDefault="00000000" w:rsidRPr="00000000" w14:paraId="000000A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505200"/>
                  <wp:effectExtent b="0" l="0" r="0" t="0"/>
                  <wp:docPr id="21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50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0014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Drop #8 midpoint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MMR from second near-center pass</w:t>
            </w:r>
          </w:p>
          <w:p w:rsidR="00000000" w:rsidDel="00000000" w:rsidP="00000000" w:rsidRDefault="00000000" w:rsidRPr="00000000" w14:paraId="000000A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628900"/>
                  <wp:effectExtent b="0" l="0" r="0" t="0"/>
                  <wp:docPr id="8" name="image8.jpg"/>
                  <a:graphic>
                    <a:graphicData uri="http://schemas.openxmlformats.org/drawingml/2006/picture">
                      <pic:pic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628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628900"/>
                  <wp:effectExtent b="0" l="0" r="0" t="0"/>
                  <wp:docPr id="22" name="image18.jpg"/>
                  <a:graphic>
                    <a:graphicData uri="http://schemas.openxmlformats.org/drawingml/2006/picture">
                      <pic:pic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628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628900"/>
                  <wp:effectExtent b="0" l="0" r="0" t="0"/>
                  <wp:docPr id="24" name="image20.jpg"/>
                  <a:graphic>
                    <a:graphicData uri="http://schemas.openxmlformats.org/drawingml/2006/picture">
                      <pic:pic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628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0026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Drop #9 RMW SE 57 kt surface wind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0028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No center sonde on this pass. Missing the center to the NE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0029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Drop #10 RMW NW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0031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Just under 30 m/s on the SFMR NW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0040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New MW imagery</w:t>
            </w:r>
          </w:p>
          <w:p w:rsidR="00000000" w:rsidDel="00000000" w:rsidP="00000000" w:rsidRDefault="00000000" w:rsidRPr="00000000" w14:paraId="000000B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509963" cy="3509963"/>
                  <wp:effectExtent b="0" l="0" r="0" t="0"/>
                  <wp:docPr id="5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9963" cy="3509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3557588" cy="3557588"/>
                  <wp:effectExtent b="0" l="0" r="0" t="0"/>
                  <wp:docPr id="9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7588" cy="35575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0048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Drop #12 NW endpoint. Turning into moat to repo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0113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Drop #13 W IP leg 3. Turned just east of planned IP to avoid a band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0118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Saw a flash of lightning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Drop #14 W midpoint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0131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Going through a pretty hefty band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0136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40 dbz on the MMR in the W eyewall. Open SE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0137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Drop #15 RMW 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0141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Drop #16 RMW E. No center sonde again because winds never came down much.</w:t>
            </w:r>
          </w:p>
          <w:p w:rsidR="00000000" w:rsidDel="00000000" w:rsidP="00000000" w:rsidRDefault="00000000" w:rsidRPr="00000000" w14:paraId="000000C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628900"/>
                  <wp:effectExtent b="0" l="0" r="0" t="0"/>
                  <wp:docPr id="10" name="image4.jpg"/>
                  <a:graphic>
                    <a:graphicData uri="http://schemas.openxmlformats.org/drawingml/2006/picture">
                      <pic:pic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628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Winds were wanting them to go S. Old small eye seems to be decaying and rotating around something larger.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0150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Drop #17 Midpoint 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0158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Drop #18 Endpoint E</w:t>
            </w:r>
          </w:p>
          <w:p w:rsidR="00000000" w:rsidDel="00000000" w:rsidP="00000000" w:rsidRDefault="00000000" w:rsidRPr="00000000" w14:paraId="000000D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844800"/>
                  <wp:effectExtent b="0" l="0" r="0" t="0"/>
                  <wp:docPr id="18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844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289300"/>
                  <wp:effectExtent b="0" l="0" r="0" t="0"/>
                  <wp:docPr id="12" name="image22.gif"/>
                  <a:graphic>
                    <a:graphicData uri="http://schemas.openxmlformats.org/drawingml/2006/picture">
                      <pic:pic>
                        <pic:nvPicPr>
                          <pic:cNvPr id="0" name="image22.gif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289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578100"/>
                  <wp:effectExtent b="0" l="0" r="0" t="0"/>
                  <wp:docPr id="23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578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D7">
      <w:pPr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345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5"/>
        <w:gridCol w:w="7470"/>
        <w:tblGridChange w:id="0">
          <w:tblGrid>
            <w:gridCol w:w="1875"/>
            <w:gridCol w:w="747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38761d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POST-FLIGHT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B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Mission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Fairly successful mission with 18 dropsondes and 3 TDR analyses. Missed 2 center dropsondes due to challenges with getting close enough to the center without more aggressive hunting. </w:t>
            </w:r>
          </w:p>
          <w:p w:rsidR="00000000" w:rsidDel="00000000" w:rsidP="00000000" w:rsidRDefault="00000000" w:rsidRPr="00000000" w14:paraId="000000D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Lisa has become better organized compared to yesterday; however, it still appears to be ingesting some dry air and undergoing some reorganization.</w:t>
            </w:r>
          </w:p>
          <w:p w:rsidR="00000000" w:rsidDel="00000000" w:rsidP="00000000" w:rsidRDefault="00000000" w:rsidRPr="00000000" w14:paraId="000000D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There was a very small eye present at the start of the mission that seemed to collapse by the end as the TC reorganized. </w:t>
            </w:r>
          </w:p>
          <w:p w:rsidR="00000000" w:rsidDel="00000000" w:rsidP="00000000" w:rsidRDefault="00000000" w:rsidRPr="00000000" w14:paraId="000000E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There was also a very successful Hackathon held at the NHC Hurricane and Ocean Testbed (HOT) to discuss and identify ways to improve the visualization and interpretation of the aircraft data.</w:t>
            </w:r>
          </w:p>
          <w:p w:rsidR="00000000" w:rsidDel="00000000" w:rsidP="00000000" w:rsidRDefault="00000000" w:rsidRPr="00000000" w14:paraId="000000E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4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  <w:t xml:space="preserve">We dropped 18 dropsondes total - all were good and transmitted. 12 NWS sondes and 6 ONR dropsondes (the RMWs).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5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Actual Standard Pattern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Butterfly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7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APHEX Experiments / Modules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  <w:t xml:space="preserve">No modules due to the length of the ferry, but with the intensification in the forecast, data collection could support the </w:t>
            </w:r>
            <w:r w:rsidDel="00000000" w:rsidR="00000000" w:rsidRPr="00000000">
              <w:rPr>
                <w:i w:val="1"/>
                <w:rtl w:val="0"/>
              </w:rPr>
              <w:t xml:space="preserve">Early Stage Experiment: Analysis of Intensity Change Processes (AIPEX)</w:t>
            </w:r>
            <w:r w:rsidDel="00000000" w:rsidR="00000000" w:rsidRPr="00000000">
              <w:rPr>
                <w:rtl w:val="0"/>
              </w:rPr>
              <w:t xml:space="preserve">. Also released dropsondes for </w:t>
            </w:r>
            <w:r w:rsidDel="00000000" w:rsidR="00000000" w:rsidRPr="00000000">
              <w:rPr>
                <w:i w:val="1"/>
                <w:rtl w:val="0"/>
              </w:rPr>
              <w:t xml:space="preserve">ONR’s Tropical Cyclone Rapid Intensification (TCRI)</w:t>
            </w:r>
            <w:r w:rsidDel="00000000" w:rsidR="00000000" w:rsidRPr="00000000">
              <w:rPr>
                <w:rtl w:val="0"/>
              </w:rPr>
              <w:t xml:space="preserve"> experiment.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9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Plain Language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A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We flew a mission to collect radar and other data in strengthening Tropical Storm Lisa in the Western Caribbean.</w:t>
            </w:r>
          </w:p>
          <w:p w:rsidR="00000000" w:rsidDel="00000000" w:rsidP="00000000" w:rsidRDefault="00000000" w:rsidRPr="00000000" w14:paraId="000000EB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The storm was becoming better organized and was just below hurricane intensity by the end of our flight.</w:t>
            </w:r>
          </w:p>
          <w:p w:rsidR="00000000" w:rsidDel="00000000" w:rsidP="00000000" w:rsidRDefault="00000000" w:rsidRPr="00000000" w14:paraId="000000EC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Several scientists participated in a collaboration with NHC at a testbed at the Hurricane Center during the flight.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D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NaNs in the surface pressure extrapolation due to a GPSalt issue. This was corrected before our final pass.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F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Final Mission Track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19625" cy="2882900"/>
                  <wp:effectExtent b="0" l="0" r="0" t="0"/>
                  <wp:docPr id="17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25" cy="2882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814763" cy="4118425"/>
                  <wp:effectExtent b="0" l="0" r="0" t="0"/>
                  <wp:docPr id="20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4763" cy="41184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10100" cy="3073400"/>
                  <wp:effectExtent b="0" l="0" r="0" t="0"/>
                  <wp:docPr id="16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307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F3">
      <w:pPr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jc w:val="center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sectPr>
      <w:headerReference r:id="rId30" w:type="default"/>
      <w:footerReference r:id="rId31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FA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F5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NOAA / AOML / Hurricane Research Division</w:t>
    </w:r>
  </w:p>
  <w:p w:rsidR="00000000" w:rsidDel="00000000" w:rsidP="00000000" w:rsidRDefault="00000000" w:rsidRPr="00000000" w14:paraId="000000F6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Hurricane Field Program</w:t>
    </w:r>
  </w:p>
  <w:p w:rsidR="00000000" w:rsidDel="00000000" w:rsidP="00000000" w:rsidRDefault="00000000" w:rsidRPr="00000000" w14:paraId="000000F7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Advancing the Prediction of Hurricanes Experiment (APHEX)</w:t>
    </w:r>
  </w:p>
  <w:p w:rsidR="00000000" w:rsidDel="00000000" w:rsidP="00000000" w:rsidRDefault="00000000" w:rsidRPr="00000000" w14:paraId="000000F8">
    <w:pPr>
      <w:rPr>
        <w:sz w:val="16"/>
        <w:szCs w:val="16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F9">
    <w:pPr>
      <w:jc w:val="center"/>
      <w:rPr>
        <w:b w:val="1"/>
        <w:sz w:val="26"/>
        <w:szCs w:val="26"/>
      </w:rPr>
    </w:pPr>
    <w:r w:rsidDel="00000000" w:rsidR="00000000" w:rsidRPr="00000000">
      <w:rPr>
        <w:b w:val="1"/>
        <w:sz w:val="26"/>
        <w:szCs w:val="26"/>
        <w:rtl w:val="0"/>
      </w:rPr>
      <w:t xml:space="preserve">FLIGHT LOG - 20221101I1</w:t>
    </w:r>
    <w:r w:rsidDel="00000000" w:rsidR="00000000" w:rsidRPr="00000000">
      <w:pict>
        <v:rect style="width:0.0pt;height:1.5pt" o:hr="t" o:hrstd="t" o:hralign="center" fillcolor="#A0A0A0" stroked="f"/>
      </w:pic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0.jpg"/><Relationship Id="rId22" Type="http://schemas.openxmlformats.org/officeDocument/2006/relationships/image" Target="media/image3.jpg"/><Relationship Id="rId21" Type="http://schemas.openxmlformats.org/officeDocument/2006/relationships/image" Target="media/image1.jpg"/><Relationship Id="rId24" Type="http://schemas.openxmlformats.org/officeDocument/2006/relationships/image" Target="media/image13.png"/><Relationship Id="rId23" Type="http://schemas.openxmlformats.org/officeDocument/2006/relationships/image" Target="media/image4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5.jpg"/><Relationship Id="rId26" Type="http://schemas.openxmlformats.org/officeDocument/2006/relationships/image" Target="media/image21.png"/><Relationship Id="rId25" Type="http://schemas.openxmlformats.org/officeDocument/2006/relationships/image" Target="media/image22.gif"/><Relationship Id="rId28" Type="http://schemas.openxmlformats.org/officeDocument/2006/relationships/image" Target="media/image19.png"/><Relationship Id="rId27" Type="http://schemas.openxmlformats.org/officeDocument/2006/relationships/image" Target="media/image14.png"/><Relationship Id="rId5" Type="http://schemas.openxmlformats.org/officeDocument/2006/relationships/styles" Target="styles.xml"/><Relationship Id="rId6" Type="http://schemas.openxmlformats.org/officeDocument/2006/relationships/image" Target="media/image10.png"/><Relationship Id="rId29" Type="http://schemas.openxmlformats.org/officeDocument/2006/relationships/image" Target="media/image17.png"/><Relationship Id="rId7" Type="http://schemas.openxmlformats.org/officeDocument/2006/relationships/image" Target="media/image23.gif"/><Relationship Id="rId8" Type="http://schemas.openxmlformats.org/officeDocument/2006/relationships/image" Target="media/image5.jpg"/><Relationship Id="rId31" Type="http://schemas.openxmlformats.org/officeDocument/2006/relationships/footer" Target="footer1.xml"/><Relationship Id="rId30" Type="http://schemas.openxmlformats.org/officeDocument/2006/relationships/header" Target="header1.xml"/><Relationship Id="rId11" Type="http://schemas.openxmlformats.org/officeDocument/2006/relationships/image" Target="media/image12.jpg"/><Relationship Id="rId10" Type="http://schemas.openxmlformats.org/officeDocument/2006/relationships/image" Target="media/image9.png"/><Relationship Id="rId13" Type="http://schemas.openxmlformats.org/officeDocument/2006/relationships/image" Target="media/image7.jpg"/><Relationship Id="rId12" Type="http://schemas.openxmlformats.org/officeDocument/2006/relationships/image" Target="media/image16.png"/><Relationship Id="rId15" Type="http://schemas.openxmlformats.org/officeDocument/2006/relationships/image" Target="media/image2.png"/><Relationship Id="rId14" Type="http://schemas.openxmlformats.org/officeDocument/2006/relationships/image" Target="media/image11.png"/><Relationship Id="rId17" Type="http://schemas.openxmlformats.org/officeDocument/2006/relationships/image" Target="media/image24.png"/><Relationship Id="rId16" Type="http://schemas.openxmlformats.org/officeDocument/2006/relationships/image" Target="media/image6.png"/><Relationship Id="rId19" Type="http://schemas.openxmlformats.org/officeDocument/2006/relationships/image" Target="media/image18.jpg"/><Relationship Id="rId18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