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67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0"/>
        <w:gridCol w:w="2085"/>
        <w:gridCol w:w="2205"/>
        <w:gridCol w:w="2130"/>
        <w:tblGridChange w:id="0">
          <w:tblGrid>
            <w:gridCol w:w="2250"/>
            <w:gridCol w:w="2085"/>
            <w:gridCol w:w="2205"/>
            <w:gridCol w:w="2130"/>
          </w:tblGrid>
        </w:tblGridChange>
      </w:tblGrid>
      <w:tr>
        <w:trPr>
          <w:cantSplit w:val="0"/>
          <w:trHeight w:val="400" w:hRule="atLeast"/>
          <w:tblHeader w:val="0"/>
        </w:trPr>
        <w:tc>
          <w:tcPr>
            <w:gridSpan w:val="4"/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MISSION PLAN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FLIGHT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20220906I1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STORM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AL06 / EARL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MISSION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1406A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TAIL NUMBER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NOAA43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TASKING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EMC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PLANNED PATTERN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Butterfly 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d9d9d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MISSION SUMMARY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TAKEOFF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LANDING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0321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TAKEOFF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St. Croix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LANDING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St. Croix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FLIGHT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6.9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BLOCK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7.1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TOTAL REAL-TIME RADAR ANALYSES</w:t>
            </w:r>
          </w:p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8 (8)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TOTAL DROPSONDES (Good/Transmitted)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29 (29 / 27)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OCEAN EXPENDABLES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3 AXBT (ONR) </w:t>
            </w:r>
          </w:p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(2 good)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sUAS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None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APHEX EXPERIMENTS / MODULES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Early Stage Experiment: AIPEX (FLAIMS)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HRD CREW MANIFEST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LPS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Holbach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LPS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Hazelton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TDR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Holbach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TDR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Gamache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ASPEN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Aberson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ASPEN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NESDIS SCIENTISTS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Chang, Sapp, Bjorland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GUESTS (Affiliation)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5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None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AOC CREW MANIFEST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PILOTS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Doremus, Copare, Wood 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NAVIGATOR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Utama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FLIGHT ENGINEERS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Pittman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FLIGHT DIRECTOR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Kalen, Holmes</w:t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DATA TECHNICIAN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Richards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>
                <w:b w:val="1"/>
                <w:sz w:val="18"/>
                <w:szCs w:val="18"/>
              </w:rPr>
            </w:pPr>
            <w:r w:rsidDel="00000000" w:rsidR="00000000" w:rsidRPr="00000000">
              <w:rPr>
                <w:b w:val="1"/>
                <w:sz w:val="18"/>
                <w:szCs w:val="18"/>
                <w:rtl w:val="0"/>
              </w:rPr>
              <w:t xml:space="preserve">AVAPS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Warnecke</w:t>
            </w:r>
          </w:p>
        </w:tc>
      </w:tr>
    </w:tbl>
    <w:p w:rsidR="00000000" w:rsidDel="00000000" w:rsidP="00000000" w:rsidRDefault="00000000" w:rsidRPr="00000000" w14:paraId="00000064">
      <w:pPr>
        <w:jc w:val="left"/>
        <w:rPr>
          <w:b w:val="1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05"/>
        <w:gridCol w:w="7455"/>
        <w:tblGridChange w:id="0">
          <w:tblGrid>
            <w:gridCol w:w="1905"/>
            <w:gridCol w:w="745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ffff00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Flight Plan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00575" cy="3556000"/>
                  <wp:effectExtent b="0" l="0" r="0" t="0"/>
                  <wp:docPr id="10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55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00575" cy="2590800"/>
                  <wp:effectExtent b="0" l="0" r="0" t="0"/>
                  <wp:docPr id="26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259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>
                <w:color w:val="222222"/>
              </w:rPr>
            </w:pPr>
            <w:r w:rsidDel="00000000" w:rsidR="00000000" w:rsidRPr="00000000">
              <w:rPr>
                <w:color w:val="222222"/>
                <w:u w:val="single"/>
                <w:rtl w:val="0"/>
              </w:rPr>
              <w:t xml:space="preserve">Pattern:</w:t>
            </w:r>
            <w:r w:rsidDel="00000000" w:rsidR="00000000" w:rsidRPr="00000000">
              <w:rPr>
                <w:color w:val="222222"/>
                <w:rtl w:val="0"/>
              </w:rPr>
              <w:t xml:space="preserve"> Fly butterfly pattern with 105 nmi legs</w:t>
            </w:r>
          </w:p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rPr>
                <w:color w:val="222222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rPr>
                <w:color w:val="222222"/>
              </w:rPr>
            </w:pPr>
            <w:r w:rsidDel="00000000" w:rsidR="00000000" w:rsidRPr="00000000">
              <w:rPr>
                <w:color w:val="222222"/>
                <w:u w:val="single"/>
                <w:rtl w:val="0"/>
              </w:rPr>
              <w:t xml:space="preserve">Altitude:</w:t>
            </w:r>
            <w:r w:rsidDel="00000000" w:rsidR="00000000" w:rsidRPr="00000000">
              <w:rPr>
                <w:color w:val="222222"/>
                <w:rtl w:val="0"/>
              </w:rPr>
              <w:t xml:space="preserve"> 10 kft (pressure altitude)</w:t>
            </w:r>
          </w:p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rPr>
                <w:color w:val="22222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rPr>
                <w:color w:val="222222"/>
                <w:u w:val="single"/>
              </w:rPr>
            </w:pPr>
            <w:r w:rsidDel="00000000" w:rsidR="00000000" w:rsidRPr="00000000">
              <w:rPr>
                <w:color w:val="222222"/>
                <w:u w:val="single"/>
                <w:rtl w:val="0"/>
              </w:rPr>
              <w:t xml:space="preserve">Potential add-on Modules:</w:t>
            </w:r>
          </w:p>
          <w:p w:rsidR="00000000" w:rsidDel="00000000" w:rsidP="00000000" w:rsidRDefault="00000000" w:rsidRPr="00000000" w14:paraId="0000006F">
            <w:pPr>
              <w:widowControl w:val="0"/>
              <w:numPr>
                <w:ilvl w:val="0"/>
                <w:numId w:val="1"/>
              </w:numPr>
              <w:spacing w:after="0" w:afterAutospacing="0" w:before="240" w:line="240" w:lineRule="auto"/>
              <w:ind w:left="940" w:hanging="360"/>
              <w:rPr/>
            </w:pPr>
            <w:r w:rsidDel="00000000" w:rsidR="00000000" w:rsidRPr="00000000">
              <w:rPr>
                <w:color w:val="222222"/>
                <w:rtl w:val="0"/>
              </w:rPr>
              <w:t xml:space="preserve">Analysis of Intensity Change Processes Experiment (AIPEX) &gt;&gt; Vortex Alignment Module (VAM)</w:t>
            </w:r>
          </w:p>
          <w:p w:rsidR="00000000" w:rsidDel="00000000" w:rsidP="00000000" w:rsidRDefault="00000000" w:rsidRPr="00000000" w14:paraId="00000070">
            <w:pPr>
              <w:widowControl w:val="0"/>
              <w:numPr>
                <w:ilvl w:val="0"/>
                <w:numId w:val="1"/>
              </w:numPr>
              <w:spacing w:after="0" w:afterAutospacing="0" w:before="0" w:beforeAutospacing="0" w:line="240" w:lineRule="auto"/>
              <w:ind w:left="940" w:hanging="360"/>
              <w:rPr/>
            </w:pPr>
            <w:r w:rsidDel="00000000" w:rsidR="00000000" w:rsidRPr="00000000">
              <w:rPr>
                <w:color w:val="222222"/>
                <w:rtl w:val="0"/>
              </w:rPr>
              <w:t xml:space="preserve">Analysis of Intensity Change Processes Experiment (AIPEX) &gt;&gt; FLAIMS Module</w:t>
            </w:r>
          </w:p>
          <w:p w:rsidR="00000000" w:rsidDel="00000000" w:rsidP="00000000" w:rsidRDefault="00000000" w:rsidRPr="00000000" w14:paraId="00000071">
            <w:pPr>
              <w:widowControl w:val="0"/>
              <w:numPr>
                <w:ilvl w:val="0"/>
                <w:numId w:val="1"/>
              </w:numPr>
              <w:spacing w:after="0" w:afterAutospacing="0" w:before="0" w:beforeAutospacing="0" w:line="240" w:lineRule="auto"/>
              <w:ind w:left="940" w:hanging="360"/>
              <w:rPr/>
            </w:pPr>
            <w:r w:rsidDel="00000000" w:rsidR="00000000" w:rsidRPr="00000000">
              <w:rPr>
                <w:color w:val="222222"/>
                <w:rtl w:val="0"/>
              </w:rPr>
              <w:t xml:space="preserve">Convective Burst Structure and Evolution Module (CBM)</w:t>
            </w:r>
          </w:p>
          <w:p w:rsidR="00000000" w:rsidDel="00000000" w:rsidP="00000000" w:rsidRDefault="00000000" w:rsidRPr="00000000" w14:paraId="00000072">
            <w:pPr>
              <w:widowControl w:val="0"/>
              <w:numPr>
                <w:ilvl w:val="0"/>
                <w:numId w:val="1"/>
              </w:numPr>
              <w:spacing w:after="240" w:before="0" w:beforeAutospacing="0" w:line="240" w:lineRule="auto"/>
              <w:ind w:left="940" w:hanging="360"/>
              <w:rPr/>
            </w:pPr>
            <w:r w:rsidDel="00000000" w:rsidR="00000000" w:rsidRPr="00000000">
              <w:rPr>
                <w:color w:val="222222"/>
                <w:rtl w:val="0"/>
              </w:rPr>
              <w:t xml:space="preserve">Rainband Complex Module (RCM)</w:t>
            </w:r>
          </w:p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rPr>
                <w:color w:val="222222"/>
              </w:rPr>
            </w:pPr>
            <w:r w:rsidDel="00000000" w:rsidR="00000000" w:rsidRPr="00000000">
              <w:rPr>
                <w:color w:val="222222"/>
                <w:rtl w:val="0"/>
              </w:rPr>
              <w:t xml:space="preserve">Load 40 sondes (all dropsondes transmitted to the GTS); 3 ONR/NRL AXBTs (all AXBTs transmitted to the AOC ground server if possible)</w:t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Expendable Distribution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Release sondes at endpoints, midpoints, centers; possible supplemental rapid RMW drops across (see flight pattern graphic for detailed expendable distribution plan)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Preflight Weather Briefing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Earl has fired some convection again after most of it collapsed overnight. It still shows a sheared appearance, but an Air Force flight shows winds near hurricane strength. A 1728 UTC AMSR2 overpass showed a partial eyewall developing.</w:t>
            </w:r>
          </w:p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424113" cy="1801773"/>
                  <wp:effectExtent b="0" l="0" r="0" t="0"/>
                  <wp:docPr id="8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4113" cy="180177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356078" cy="2614613"/>
                  <wp:effectExtent b="0" l="0" r="0" t="0"/>
                  <wp:docPr id="19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078" cy="26146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014538" cy="2014538"/>
                  <wp:effectExtent b="0" l="0" r="0" t="0"/>
                  <wp:docPr id="35" name="image19.jpg"/>
                  <a:graphic>
                    <a:graphicData uri="http://schemas.openxmlformats.org/drawingml/2006/picture">
                      <pic:pic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538" cy="20145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F">
      <w:pPr>
        <w:jc w:val="left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jc w:val="left"/>
        <w:rPr>
          <w:b w:val="1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85"/>
        <w:gridCol w:w="7575"/>
        <w:tblGridChange w:id="0">
          <w:tblGrid>
            <w:gridCol w:w="1785"/>
            <w:gridCol w:w="75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1155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color w:val="ffffff"/>
              </w:rPr>
            </w:pPr>
            <w:r w:rsidDel="00000000" w:rsidR="00000000" w:rsidRPr="00000000">
              <w:rPr>
                <w:b w:val="1"/>
                <w:color w:val="ffffff"/>
                <w:rtl w:val="0"/>
              </w:rPr>
              <w:t xml:space="preserve">IN-FLIGHT</w:t>
            </w:r>
          </w:p>
        </w:tc>
      </w:tr>
      <w:tr>
        <w:trPr>
          <w:cantSplit w:val="0"/>
          <w:trHeight w:val="470.97656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Time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Event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Takeoff from St. Croix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2043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Looks like lightning in the downshear-right quadrant, with deep cloud tops downshear-left and rotating upshear-left.</w:t>
            </w:r>
          </w:p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42849" cy="2527300"/>
                  <wp:effectExtent b="0" l="0" r="0" t="0"/>
                  <wp:docPr id="20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2849" cy="252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2056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Appears a little hazy, maybe some SAL wrapping around south side</w:t>
            </w:r>
          </w:p>
          <w:p w:rsidR="00000000" w:rsidDel="00000000" w:rsidP="00000000" w:rsidRDefault="00000000" w:rsidRPr="00000000" w14:paraId="0000008C">
            <w:pPr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505200"/>
                  <wp:effectExtent b="0" l="0" r="0" t="0"/>
                  <wp:docPr id="6" name="image31.jpg"/>
                  <a:graphic>
                    <a:graphicData uri="http://schemas.openxmlformats.org/drawingml/2006/picture">
                      <pic:pic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50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2101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Divergent shear pattern</w:t>
            </w:r>
          </w:p>
          <w:p w:rsidR="00000000" w:rsidDel="00000000" w:rsidP="00000000" w:rsidRDefault="00000000" w:rsidRPr="00000000" w14:paraId="0000008F">
            <w:pPr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616660" cy="2387600"/>
                  <wp:effectExtent b="0" l="0" r="0" t="0"/>
                  <wp:docPr id="22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6660" cy="2387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2106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Restarting WMM app since HDOBs aren't flowing off yet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Starting to enter a region with more low-level cumulus clouds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2115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Beginning descent, HDOBs flowing now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2130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Initial Point (IP) SE, Drop #1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2132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Some white caps below us. Flight level winds are already over 40 kts.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2138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Just passed through what looks like a very scattered rain band. Got up to 21 m/s on the SFMR.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2142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Midpoint drop #2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2147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Can see some nice curvature in the low-level clouds ahead of us</w:t>
            </w:r>
          </w:p>
          <w:p w:rsidR="00000000" w:rsidDel="00000000" w:rsidP="00000000" w:rsidRDefault="00000000" w:rsidRPr="00000000" w14:paraId="000000A0">
            <w:pPr>
              <w:widowControl w:val="0"/>
              <w:spacing w:line="276" w:lineRule="auto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505200"/>
                  <wp:effectExtent b="0" l="0" r="0" t="0"/>
                  <wp:docPr id="38" name="image39.jpg"/>
                  <a:graphic>
                    <a:graphicData uri="http://schemas.openxmlformats.org/drawingml/2006/picture">
                      <pic:pic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50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2150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About 40 n mi diameter eye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2151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AX</w:t>
            </w:r>
            <w:r w:rsidDel="00000000" w:rsidR="00000000" w:rsidRPr="00000000">
              <w:rPr>
                <w:rtl w:val="0"/>
              </w:rPr>
              <w:t xml:space="preserve">BT #1 released and measured an ​​SST of 28.60C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2154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>
                <w:rtl w:val="0"/>
              </w:rPr>
              <w:t xml:space="preserve">Looks like the LLC is a bit SW of the MLC on satellite.</w:t>
            </w:r>
          </w:p>
          <w:p w:rsidR="00000000" w:rsidDel="00000000" w:rsidP="00000000" w:rsidRDefault="00000000" w:rsidRPr="00000000" w14:paraId="000000A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552700"/>
                  <wp:effectExtent b="0" l="0" r="0" t="0"/>
                  <wp:docPr id="12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552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23.630371093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2155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Mark center, drop #3</w:t>
            </w:r>
          </w:p>
        </w:tc>
      </w:tr>
      <w:tr>
        <w:trPr>
          <w:cantSplit w:val="0"/>
          <w:trHeight w:val="46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2156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Backup to center, drop #4. No gps initially on drop #3 but came in just after backup</w:t>
            </w:r>
          </w:p>
        </w:tc>
      </w:tr>
      <w:tr>
        <w:trPr>
          <w:cantSplit w:val="0"/>
          <w:trHeight w:val="46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2157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505200"/>
                  <wp:effectExtent b="0" l="0" r="0" t="0"/>
                  <wp:docPr id="42" name="image43.jpg"/>
                  <a:graphic>
                    <a:graphicData uri="http://schemas.openxmlformats.org/drawingml/2006/picture">
                      <pic:pic>
                        <pic:nvPicPr>
                          <pic:cNvPr id="0" name="image43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50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220030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drop #5</w:t>
            </w:r>
          </w:p>
          <w:p w:rsidR="00000000" w:rsidDel="00000000" w:rsidP="00000000" w:rsidRDefault="00000000" w:rsidRPr="00000000" w14:paraId="000000B0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276600"/>
                  <wp:effectExtent b="0" l="0" r="0" t="0"/>
                  <wp:docPr id="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27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220116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2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drop #6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220150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4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drop #7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2206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6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Fairly broad area of &gt;30 m/s SFMR</w:t>
            </w:r>
          </w:p>
          <w:p w:rsidR="00000000" w:rsidDel="00000000" w:rsidP="00000000" w:rsidRDefault="00000000" w:rsidRPr="00000000" w14:paraId="000000B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835573" cy="2366963"/>
                  <wp:effectExtent b="0" l="0" r="0" t="0"/>
                  <wp:docPr id="7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573" cy="23669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Midpoint drop #8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widowControl w:val="0"/>
              <w:spacing w:line="276" w:lineRule="auto"/>
              <w:ind w:left="0" w:firstLine="0"/>
              <w:rPr>
                <w:color w:val="222222"/>
              </w:rPr>
            </w:pPr>
            <w:r w:rsidDel="00000000" w:rsidR="00000000" w:rsidRPr="00000000">
              <w:rPr>
                <w:color w:val="222222"/>
              </w:rPr>
              <w:drawing>
                <wp:inline distB="114300" distT="114300" distL="114300" distR="114300">
                  <wp:extent cx="4676775" cy="3746500"/>
                  <wp:effectExtent b="0" l="0" r="0" t="0"/>
                  <wp:docPr id="24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74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2218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D">
            <w:pPr>
              <w:widowControl w:val="0"/>
              <w:spacing w:line="276" w:lineRule="auto"/>
              <w:ind w:left="0" w:firstLine="0"/>
              <w:rPr>
                <w:color w:val="222222"/>
              </w:rPr>
            </w:pPr>
            <w:r w:rsidDel="00000000" w:rsidR="00000000" w:rsidRPr="00000000">
              <w:rPr>
                <w:color w:val="222222"/>
                <w:rtl w:val="0"/>
              </w:rPr>
              <w:t xml:space="preserve">Quite hazy right now. Can see the surface. Looks like we are in a bit of a "moat”.</w:t>
            </w:r>
          </w:p>
          <w:p w:rsidR="00000000" w:rsidDel="00000000" w:rsidP="00000000" w:rsidRDefault="00000000" w:rsidRPr="00000000" w14:paraId="000000B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619375"/>
                  <wp:effectExtent b="0" l="0" r="0" t="0"/>
                  <wp:docPr id="13" name="image38.jpg"/>
                  <a:graphic>
                    <a:graphicData uri="http://schemas.openxmlformats.org/drawingml/2006/picture">
                      <pic:pic>
                        <pic:nvPicPr>
                          <pic:cNvPr id="0" name="image38.jpg"/>
                          <pic:cNvPicPr preferRelativeResize="0"/>
                        </pic:nvPicPr>
                        <pic:blipFill>
                          <a:blip r:embed="rId20"/>
                          <a:srcRect b="0" l="0" r="0" t="25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6193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2223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Endpoint </w:t>
            </w:r>
            <w:r w:rsidDel="00000000" w:rsidR="00000000" w:rsidRPr="00000000">
              <w:rPr>
                <w:rtl w:val="0"/>
              </w:rPr>
              <w:t xml:space="preserve">Drop #9, AXBT #2 released and measured an SST of 28.99C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2225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Backup sonde for EP drop #10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2247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IP leg 2 drop #11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2254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Nice eyewall showing up on mmr about 60 n mi ahead</w:t>
            </w:r>
          </w:p>
          <w:p w:rsidR="00000000" w:rsidDel="00000000" w:rsidP="00000000" w:rsidRDefault="00000000" w:rsidRPr="00000000" w14:paraId="000000C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505200"/>
                  <wp:effectExtent b="0" l="0" r="0" t="0"/>
                  <wp:docPr id="9" name="image33.jpg"/>
                  <a:graphic>
                    <a:graphicData uri="http://schemas.openxmlformats.org/drawingml/2006/picture">
                      <pic:pic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50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2258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9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Midpoint drop #12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2259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B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505200"/>
                  <wp:effectExtent b="0" l="0" r="0" t="0"/>
                  <wp:docPr id="30" name="image37.jpg"/>
                  <a:graphic>
                    <a:graphicData uri="http://schemas.openxmlformats.org/drawingml/2006/picture">
                      <pic:pic>
                        <pic:nvPicPr>
                          <pic:cNvPr id="0" name="image37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50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D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Robust eyewall forming on the NW Side</w:t>
            </w:r>
          </w:p>
          <w:p w:rsidR="00000000" w:rsidDel="00000000" w:rsidP="00000000" w:rsidRDefault="00000000" w:rsidRPr="00000000" w14:paraId="000000CE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22500"/>
                  <wp:effectExtent b="0" l="0" r="0" t="0"/>
                  <wp:docPr id="5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197100"/>
                  <wp:effectExtent b="0" l="0" r="0" t="0"/>
                  <wp:docPr id="37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19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938463" cy="2004857"/>
                  <wp:effectExtent b="0" l="0" r="0" t="0"/>
                  <wp:docPr id="39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463" cy="20048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3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505200"/>
                  <wp:effectExtent b="0" l="0" r="0" t="0"/>
                  <wp:docPr id="25" name="image35.jpg"/>
                  <a:graphic>
                    <a:graphicData uri="http://schemas.openxmlformats.org/drawingml/2006/picture">
                      <pic:pic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50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230620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Drop #13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230648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7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Drop #14, 9 m/s downdraft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230714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9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RMW Drop #15</w:t>
            </w:r>
          </w:p>
          <w:p w:rsidR="00000000" w:rsidDel="00000000" w:rsidP="00000000" w:rsidRDefault="00000000" w:rsidRPr="00000000" w14:paraId="000000DA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276600"/>
                  <wp:effectExtent b="0" l="0" r="0" t="0"/>
                  <wp:docPr id="40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27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2312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C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Center drop #16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E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505200"/>
                  <wp:effectExtent b="0" l="0" r="0" t="0"/>
                  <wp:docPr id="43" name="image41.jpg"/>
                  <a:graphic>
                    <a:graphicData uri="http://schemas.openxmlformats.org/drawingml/2006/picture">
                      <pic:pic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50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0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Outbound East RMW Drop #17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2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746500"/>
                  <wp:effectExtent b="0" l="0" r="0" t="0"/>
                  <wp:docPr id="33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74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4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Midpoint Drop #18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2329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6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505200"/>
                  <wp:effectExtent b="0" l="0" r="0" t="0"/>
                  <wp:docPr id="3" name="image40.jpg"/>
                  <a:graphic>
                    <a:graphicData uri="http://schemas.openxmlformats.org/drawingml/2006/picture">
                      <pic:pic>
                        <pic:nvPicPr>
                          <pic:cNvPr id="0" name="image40.jp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50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2330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479800"/>
                  <wp:effectExtent b="0" l="0" r="0" t="0"/>
                  <wp:docPr id="11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47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2336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Endpoint Drop #19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2346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124325" cy="2505075"/>
                  <wp:effectExtent b="0" l="0" r="0" t="0"/>
                  <wp:docPr id="15" name="image42.jpg"/>
                  <a:graphic>
                    <a:graphicData uri="http://schemas.openxmlformats.org/drawingml/2006/picture">
                      <pic:pic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32"/>
                          <a:srcRect b="0" l="11812" r="0" t="28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2505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2358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AXBT #3 released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0002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IP NW, endpoint Drop #20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0003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2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Discussing strategy for FLAIMS module (whether we should do it NE or NW)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187700"/>
                  <wp:effectExtent b="0" l="0" r="0" t="0"/>
                  <wp:docPr id="28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18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Decision was made to do the FLAIMS sampling in the NW side of the storm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0012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Midpoint drop #21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002007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RMW Drop #22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002035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RMW Drop #23, #24 (one had a no launch detect)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0028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Center drop #25, repositioning for outbound NW for FLAIMS module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0030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505200"/>
                  <wp:effectExtent b="0" l="0" r="0" t="0"/>
                  <wp:docPr id="17" name="image36.jpg"/>
                  <a:graphic>
                    <a:graphicData uri="http://schemas.openxmlformats.org/drawingml/2006/picture">
                      <pic:pic>
                        <pic:nvPicPr>
                          <pic:cNvPr id="0" name="image36.jp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50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0034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22500"/>
                  <wp:effectExtent b="0" l="0" r="0" t="0"/>
                  <wp:docPr id="41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197100"/>
                  <wp:effectExtent b="0" l="0" r="0" t="0"/>
                  <wp:docPr id="32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197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686175" cy="2800350"/>
                  <wp:effectExtent b="0" l="0" r="0" t="0"/>
                  <wp:docPr id="16" name="image32.jpg"/>
                  <a:graphic>
                    <a:graphicData uri="http://schemas.openxmlformats.org/drawingml/2006/picture">
                      <pic:pic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37"/>
                          <a:srcRect b="8152" l="7535" r="13645" t="119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28003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0046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Going upwind to turn and come back in from NW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0053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RMW sonde #26 NW for FLAIMS module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187700"/>
                  <wp:effectExtent b="0" l="0" r="0" t="0"/>
                  <wp:docPr id="1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18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0113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22500"/>
                  <wp:effectExtent b="0" l="0" r="0" t="0"/>
                  <wp:docPr id="18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0127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Recent microwave overpass shows a more symmetric eye forming</w:t>
            </w:r>
          </w:p>
          <w:p w:rsidR="00000000" w:rsidDel="00000000" w:rsidP="00000000" w:rsidRDefault="00000000" w:rsidRPr="00000000" w14:paraId="0000010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348038" cy="3348038"/>
                  <wp:effectExtent b="0" l="0" r="0" t="0"/>
                  <wp:docPr id="14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8038" cy="33480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0139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505200"/>
                  <wp:effectExtent b="0" l="0" r="0" t="0"/>
                  <wp:docPr id="2" name="image34.jpg"/>
                  <a:graphic>
                    <a:graphicData uri="http://schemas.openxmlformats.org/drawingml/2006/picture">
                      <pic:pic>
                        <pic:nvPicPr>
                          <pic:cNvPr id="0" name="image34.jp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505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0149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RMW drop #27 SW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0156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Midpoint drop #28 SW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0157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Some lightning in the SE (DSR) quadrant</w:t>
            </w:r>
            <w:r w:rsidDel="00000000" w:rsidR="00000000" w:rsidRPr="00000000">
              <w:rPr/>
              <w:drawing>
                <wp:inline distB="114300" distT="114300" distL="114300" distR="114300">
                  <wp:extent cx="4676775" cy="3111500"/>
                  <wp:effectExtent b="0" l="0" r="0" t="0"/>
                  <wp:docPr id="36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111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0208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Endpoint SW drop #29. Science complete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0225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Final synoptic maps (850 hPa):</w:t>
            </w:r>
          </w:p>
          <w:p w:rsidR="00000000" w:rsidDel="00000000" w:rsidP="00000000" w:rsidRDefault="00000000" w:rsidRPr="00000000" w14:paraId="0000011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806615" cy="2584450"/>
                  <wp:effectExtent b="0" l="0" r="0" t="0"/>
                  <wp:docPr id="34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6615" cy="25844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3746500"/>
                  <wp:effectExtent b="0" l="0" r="0" t="0"/>
                  <wp:docPr id="21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746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0238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Final TDR Analysis:</w:t>
            </w:r>
          </w:p>
          <w:p w:rsidR="00000000" w:rsidDel="00000000" w:rsidP="00000000" w:rsidRDefault="00000000" w:rsidRPr="00000000" w14:paraId="0000012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22500"/>
                  <wp:effectExtent b="0" l="0" r="0" t="0"/>
                  <wp:docPr id="29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23">
      <w:pPr>
        <w:jc w:val="left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jc w:val="left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jc w:val="left"/>
        <w:rPr>
          <w:b w:val="1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5"/>
        <w:gridCol w:w="7485"/>
        <w:tblGridChange w:id="0">
          <w:tblGrid>
            <w:gridCol w:w="1875"/>
            <w:gridCol w:w="748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38761d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  <w:color w:val="ffffff"/>
              </w:rPr>
            </w:pPr>
            <w:r w:rsidDel="00000000" w:rsidR="00000000" w:rsidRPr="00000000">
              <w:rPr>
                <w:b w:val="1"/>
                <w:color w:val="ffffff"/>
                <w:rtl w:val="0"/>
              </w:rPr>
              <w:t xml:space="preserve">POST-FLIGHT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Mission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widowControl w:val="0"/>
              <w:spacing w:line="240" w:lineRule="auto"/>
              <w:rPr>
                <w:color w:val="202124"/>
                <w:highlight w:val="white"/>
              </w:rPr>
            </w:pPr>
            <w:r w:rsidDel="00000000" w:rsidR="00000000" w:rsidRPr="00000000">
              <w:rPr>
                <w:color w:val="202124"/>
                <w:highlight w:val="white"/>
                <w:rtl w:val="0"/>
              </w:rPr>
              <w:t xml:space="preserve">Earl was getting better organized throughout the day, and showed a robust eyewall on the NW half. </w:t>
            </w:r>
          </w:p>
          <w:p w:rsidR="00000000" w:rsidDel="00000000" w:rsidP="00000000" w:rsidRDefault="00000000" w:rsidRPr="00000000" w14:paraId="0000012A">
            <w:pPr>
              <w:widowControl w:val="0"/>
              <w:spacing w:line="240" w:lineRule="auto"/>
              <w:rPr>
                <w:color w:val="2021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B">
            <w:pPr>
              <w:widowControl w:val="0"/>
              <w:spacing w:line="240" w:lineRule="auto"/>
              <w:rPr>
                <w:color w:val="202124"/>
                <w:highlight w:val="white"/>
              </w:rPr>
            </w:pPr>
            <w:r w:rsidDel="00000000" w:rsidR="00000000" w:rsidRPr="00000000">
              <w:rPr>
                <w:color w:val="202124"/>
                <w:highlight w:val="white"/>
                <w:rtl w:val="0"/>
              </w:rPr>
              <w:t xml:space="preserve">Convection appeared to be wrapping into the upshear quadrant, and the strongest winds were in the upshear-left region.</w:t>
            </w:r>
          </w:p>
          <w:p w:rsidR="00000000" w:rsidDel="00000000" w:rsidP="00000000" w:rsidRDefault="00000000" w:rsidRPr="00000000" w14:paraId="0000012C">
            <w:pPr>
              <w:widowControl w:val="0"/>
              <w:spacing w:line="240" w:lineRule="auto"/>
              <w:rPr>
                <w:color w:val="2021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D">
            <w:pPr>
              <w:widowControl w:val="0"/>
              <w:spacing w:line="240" w:lineRule="auto"/>
              <w:rPr>
                <w:color w:val="202124"/>
                <w:highlight w:val="white"/>
              </w:rPr>
            </w:pPr>
            <w:r w:rsidDel="00000000" w:rsidR="00000000" w:rsidRPr="00000000">
              <w:rPr>
                <w:color w:val="202124"/>
                <w:highlight w:val="white"/>
                <w:rtl w:val="0"/>
              </w:rPr>
              <w:t xml:space="preserve">In addition, the tilt appeared to be reduced compared to the earlier flight, based on the TDR data.</w:t>
            </w:r>
          </w:p>
          <w:p w:rsidR="00000000" w:rsidDel="00000000" w:rsidP="00000000" w:rsidRDefault="00000000" w:rsidRPr="00000000" w14:paraId="0000012E">
            <w:pPr>
              <w:widowControl w:val="0"/>
              <w:spacing w:line="240" w:lineRule="auto"/>
              <w:rPr>
                <w:color w:val="2021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F">
            <w:pPr>
              <w:widowControl w:val="0"/>
              <w:spacing w:line="240" w:lineRule="auto"/>
              <w:rPr>
                <w:color w:val="202124"/>
                <w:highlight w:val="white"/>
              </w:rPr>
            </w:pPr>
            <w:r w:rsidDel="00000000" w:rsidR="00000000" w:rsidRPr="00000000">
              <w:rPr>
                <w:color w:val="202124"/>
                <w:highlight w:val="white"/>
                <w:rtl w:val="0"/>
              </w:rPr>
              <w:t xml:space="preserve">As a result of data from the mission, Earl was upgraded to a hurricane at the 8 pm intermediate NHC advisory.</w:t>
            </w:r>
          </w:p>
          <w:p w:rsidR="00000000" w:rsidDel="00000000" w:rsidP="00000000" w:rsidRDefault="00000000" w:rsidRPr="00000000" w14:paraId="00000130">
            <w:pPr>
              <w:widowControl w:val="0"/>
              <w:spacing w:line="240" w:lineRule="auto"/>
              <w:rPr>
                <w:color w:val="2021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1">
            <w:pPr>
              <w:widowControl w:val="0"/>
              <w:spacing w:line="240" w:lineRule="auto"/>
              <w:rPr>
                <w:i w:val="1"/>
                <w:color w:val="202124"/>
                <w:highlight w:val="white"/>
              </w:rPr>
            </w:pPr>
            <w:r w:rsidDel="00000000" w:rsidR="00000000" w:rsidRPr="00000000">
              <w:rPr>
                <w:color w:val="202124"/>
                <w:highlight w:val="white"/>
                <w:rtl w:val="0"/>
              </w:rPr>
              <w:t xml:space="preserve">The FLAIMS module was executed well with 2 extra in-out passes through the NW quadrant. In retrospect we could have kept it NE since the storm was symmetrizing throughout the flight, but the data we got was good.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2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Actual Standard Pattern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Butterfly with the addition of the FLAIMS module between points 5 and 6.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APHEX Experiments / Modules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Data supported the </w:t>
            </w:r>
            <w:r w:rsidDel="00000000" w:rsidR="00000000" w:rsidRPr="00000000">
              <w:rPr>
                <w:i w:val="1"/>
                <w:rtl w:val="0"/>
              </w:rPr>
              <w:t xml:space="preserve">Early Stage Experiment: Analysis of Intensification Processes (AIPEX)</w:t>
            </w:r>
            <w:r w:rsidDel="00000000" w:rsidR="00000000" w:rsidRPr="00000000">
              <w:rPr>
                <w:rtl w:val="0"/>
              </w:rPr>
              <w:t xml:space="preserve">, specifically with the </w:t>
            </w:r>
            <w:r w:rsidDel="00000000" w:rsidR="00000000" w:rsidRPr="00000000">
              <w:rPr>
                <w:i w:val="1"/>
                <w:rtl w:val="0"/>
              </w:rPr>
              <w:t xml:space="preserve">FLAIMS (Flight-level Assessment of Intensification in Moderate Shear)</w:t>
            </w:r>
            <w:r w:rsidDel="00000000" w:rsidR="00000000" w:rsidRPr="00000000">
              <w:rPr>
                <w:rtl w:val="0"/>
              </w:rPr>
              <w:t xml:space="preserve"> module being flown with 2 additional passes through the NW quadrant of the TC.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6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Plain Language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7">
            <w:pPr>
              <w:widowControl w:val="0"/>
              <w:numPr>
                <w:ilvl w:val="0"/>
                <w:numId w:val="2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We flew a mission into Earl and found winds that supported it being upgraded to a hurricane. The system was becoming better organized despite some vertical wind shear, and intensifying throughout the flight.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Several dropsondes had mismatched release and 31313 times. OB27 is a good example: the 31313 has 1210z, while the release is 123227z…we’ll need to look into this more:</w:t>
            </w:r>
          </w:p>
          <w:p w:rsidR="00000000" w:rsidDel="00000000" w:rsidP="00000000" w:rsidRDefault="00000000" w:rsidRPr="00000000" w14:paraId="0000013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921 </w:t>
            </w:r>
          </w:p>
          <w:p w:rsidR="00000000" w:rsidDel="00000000" w:rsidP="00000000" w:rsidRDefault="00000000" w:rsidRPr="00000000" w14:paraId="0000013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UZNT13 KWBC 071245</w:t>
            </w:r>
          </w:p>
          <w:p w:rsidR="00000000" w:rsidDel="00000000" w:rsidP="00000000" w:rsidRDefault="00000000" w:rsidRPr="00000000" w14:paraId="0000013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XXAA  57129 99259 70655 07955 99991 25411 09061 00576 ///// /////</w:t>
            </w:r>
          </w:p>
          <w:p w:rsidR="00000000" w:rsidDel="00000000" w:rsidP="00000000" w:rsidRDefault="00000000" w:rsidRPr="00000000" w14:paraId="0000013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92609 21807 10085 85365 ///// 70985 ///// 88999 77999</w:t>
            </w:r>
          </w:p>
          <w:p w:rsidR="00000000" w:rsidDel="00000000" w:rsidP="00000000" w:rsidRDefault="00000000" w:rsidRPr="00000000" w14:paraId="0000013F">
            <w:pPr>
              <w:widowControl w:val="0"/>
              <w:spacing w:line="240" w:lineRule="auto"/>
              <w:rPr>
                <w:highlight w:val="yellow"/>
              </w:rPr>
            </w:pPr>
            <w:r w:rsidDel="00000000" w:rsidR="00000000" w:rsidRPr="00000000">
              <w:rPr>
                <w:rtl w:val="0"/>
              </w:rPr>
              <w:t xml:space="preserve">31313 09608 8</w:t>
            </w:r>
            <w:r w:rsidDel="00000000" w:rsidR="00000000" w:rsidRPr="00000000">
              <w:rPr>
                <w:highlight w:val="yellow"/>
                <w:rtl w:val="0"/>
              </w:rPr>
              <w:t xml:space="preserve">1210</w:t>
            </w:r>
          </w:p>
          <w:p w:rsidR="00000000" w:rsidDel="00000000" w:rsidP="00000000" w:rsidRDefault="00000000" w:rsidRPr="00000000" w14:paraId="0000014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61616 NOAA2 1606A EARL         OB 27</w:t>
            </w:r>
          </w:p>
          <w:p w:rsidR="00000000" w:rsidDel="00000000" w:rsidP="00000000" w:rsidRDefault="00000000" w:rsidRPr="00000000" w14:paraId="0000014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62626 EYEWALL 045 MBL WND 09574 AEV 30407 DLM WND 10577 991749 WL</w:t>
            </w:r>
          </w:p>
          <w:p w:rsidR="00000000" w:rsidDel="00000000" w:rsidP="00000000" w:rsidRDefault="00000000" w:rsidRPr="00000000" w14:paraId="0000014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150 09066 083 REL 2594N06546W 123227 SPG 2596N06555W 123621 =</w:t>
            </w:r>
          </w:p>
          <w:p w:rsidR="00000000" w:rsidDel="00000000" w:rsidP="00000000" w:rsidRDefault="00000000" w:rsidRPr="00000000" w14:paraId="0000014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XXBB  57128 99259 70655 07955 00991 25411 11850 ///// 22755 11409</w:t>
            </w:r>
          </w:p>
          <w:p w:rsidR="00000000" w:rsidDel="00000000" w:rsidP="00000000" w:rsidRDefault="00000000" w:rsidRPr="00000000" w14:paraId="0000014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33715 12415</w:t>
            </w:r>
          </w:p>
          <w:p w:rsidR="00000000" w:rsidDel="00000000" w:rsidP="00000000" w:rsidRDefault="00000000" w:rsidRPr="00000000" w14:paraId="0000014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21212 00991 09061 11749 11070</w:t>
            </w:r>
          </w:p>
          <w:p w:rsidR="00000000" w:rsidDel="00000000" w:rsidP="00000000" w:rsidRDefault="00000000" w:rsidRPr="00000000" w14:paraId="00000146">
            <w:pPr>
              <w:widowControl w:val="0"/>
              <w:spacing w:line="240" w:lineRule="auto"/>
              <w:rPr>
                <w:highlight w:val="yellow"/>
              </w:rPr>
            </w:pPr>
            <w:r w:rsidDel="00000000" w:rsidR="00000000" w:rsidRPr="00000000">
              <w:rPr>
                <w:rtl w:val="0"/>
              </w:rPr>
              <w:t xml:space="preserve">31313 09608 8</w:t>
            </w:r>
            <w:r w:rsidDel="00000000" w:rsidR="00000000" w:rsidRPr="00000000">
              <w:rPr>
                <w:highlight w:val="yellow"/>
                <w:rtl w:val="0"/>
              </w:rPr>
              <w:t xml:space="preserve">1210</w:t>
            </w:r>
          </w:p>
          <w:p w:rsidR="00000000" w:rsidDel="00000000" w:rsidP="00000000" w:rsidRDefault="00000000" w:rsidRPr="00000000" w14:paraId="0000014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61616 NOAA2 1606A EARL         OB 27</w:t>
            </w:r>
          </w:p>
          <w:p w:rsidR="00000000" w:rsidDel="00000000" w:rsidP="00000000" w:rsidRDefault="00000000" w:rsidRPr="00000000" w14:paraId="0000014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62626 EYEWALL 045 MBL WND 09574 AEV 30407 DLM WND 10577 991749 WL</w:t>
            </w:r>
          </w:p>
          <w:p w:rsidR="00000000" w:rsidDel="00000000" w:rsidP="00000000" w:rsidRDefault="00000000" w:rsidRPr="00000000" w14:paraId="0000014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150 09066 083 REL 2594N06546W </w:t>
            </w:r>
            <w:r w:rsidDel="00000000" w:rsidR="00000000" w:rsidRPr="00000000">
              <w:rPr>
                <w:highlight w:val="yellow"/>
                <w:rtl w:val="0"/>
              </w:rPr>
              <w:t xml:space="preserve">123227</w:t>
            </w:r>
            <w:r w:rsidDel="00000000" w:rsidR="00000000" w:rsidRPr="00000000">
              <w:rPr>
                <w:rtl w:val="0"/>
              </w:rPr>
              <w:t xml:space="preserve"> SPG 2596N06555W 123621 =</w:t>
            </w:r>
          </w:p>
          <w:p w:rsidR="00000000" w:rsidDel="00000000" w:rsidP="00000000" w:rsidRDefault="00000000" w:rsidRPr="00000000" w14:paraId="0000014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B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Final Mission Track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19625" cy="3073400"/>
                  <wp:effectExtent b="0" l="0" r="0" t="0"/>
                  <wp:docPr id="27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307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D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3828862" cy="3995738"/>
                  <wp:effectExtent b="0" l="0" r="0" t="0"/>
                  <wp:docPr id="31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8862" cy="39957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E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19625" cy="3086100"/>
                  <wp:effectExtent b="0" l="0" r="0" t="0"/>
                  <wp:docPr id="23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308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4F">
      <w:pPr>
        <w:jc w:val="left"/>
        <w:rPr>
          <w:b w:val="1"/>
          <w:u w:val="single"/>
        </w:rPr>
      </w:pPr>
      <w:r w:rsidDel="00000000" w:rsidR="00000000" w:rsidRPr="00000000">
        <w:rPr>
          <w:rtl w:val="0"/>
        </w:rPr>
      </w:r>
    </w:p>
    <w:sectPr>
      <w:headerReference r:id="rId49" w:type="default"/>
      <w:footerReference r:id="rId50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55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50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NOAA / AOML / Hurricane Research Division</w:t>
    </w:r>
  </w:p>
  <w:p w:rsidR="00000000" w:rsidDel="00000000" w:rsidP="00000000" w:rsidRDefault="00000000" w:rsidRPr="00000000" w14:paraId="00000151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Hurricane Field Program</w:t>
    </w:r>
  </w:p>
  <w:p w:rsidR="00000000" w:rsidDel="00000000" w:rsidP="00000000" w:rsidRDefault="00000000" w:rsidRPr="00000000" w14:paraId="00000152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Advancing the Prediction of Hurricanes Experiment (APHEX)</w:t>
    </w:r>
  </w:p>
  <w:p w:rsidR="00000000" w:rsidDel="00000000" w:rsidP="00000000" w:rsidRDefault="00000000" w:rsidRPr="00000000" w14:paraId="00000153">
    <w:pPr>
      <w:rPr/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54">
    <w:pPr>
      <w:jc w:val="center"/>
      <w:rPr>
        <w:b w:val="1"/>
        <w:sz w:val="26"/>
        <w:szCs w:val="26"/>
      </w:rPr>
    </w:pPr>
    <w:r w:rsidDel="00000000" w:rsidR="00000000" w:rsidRPr="00000000">
      <w:rPr>
        <w:b w:val="1"/>
        <w:sz w:val="26"/>
        <w:szCs w:val="26"/>
        <w:rtl w:val="0"/>
      </w:rPr>
      <w:t xml:space="preserve">FLIGHT LOG - 20220906I1</w:t>
    </w:r>
    <w:r w:rsidDel="00000000" w:rsidR="00000000" w:rsidRPr="00000000">
      <w:pict>
        <v:rect style="width:0.0pt;height:1.5pt" o:hr="t" o:hrstd="t" o:hralign="center" fillcolor="#A0A0A0" stroked="f"/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222222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.jpg"/><Relationship Id="rId42" Type="http://schemas.openxmlformats.org/officeDocument/2006/relationships/image" Target="media/image21.png"/><Relationship Id="rId41" Type="http://schemas.openxmlformats.org/officeDocument/2006/relationships/image" Target="media/image34.jpg"/><Relationship Id="rId44" Type="http://schemas.openxmlformats.org/officeDocument/2006/relationships/image" Target="media/image24.png"/><Relationship Id="rId43" Type="http://schemas.openxmlformats.org/officeDocument/2006/relationships/image" Target="media/image17.png"/><Relationship Id="rId46" Type="http://schemas.openxmlformats.org/officeDocument/2006/relationships/image" Target="media/image16.png"/><Relationship Id="rId45" Type="http://schemas.openxmlformats.org/officeDocument/2006/relationships/image" Target="media/image1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48" Type="http://schemas.openxmlformats.org/officeDocument/2006/relationships/image" Target="media/image22.png"/><Relationship Id="rId47" Type="http://schemas.openxmlformats.org/officeDocument/2006/relationships/image" Target="media/image30.png"/><Relationship Id="rId49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image" Target="media/image5.png"/><Relationship Id="rId7" Type="http://schemas.openxmlformats.org/officeDocument/2006/relationships/image" Target="media/image15.jpg"/><Relationship Id="rId8" Type="http://schemas.openxmlformats.org/officeDocument/2006/relationships/image" Target="media/image8.png"/><Relationship Id="rId31" Type="http://schemas.openxmlformats.org/officeDocument/2006/relationships/image" Target="media/image10.png"/><Relationship Id="rId30" Type="http://schemas.openxmlformats.org/officeDocument/2006/relationships/image" Target="media/image40.jpg"/><Relationship Id="rId33" Type="http://schemas.openxmlformats.org/officeDocument/2006/relationships/image" Target="media/image13.png"/><Relationship Id="rId32" Type="http://schemas.openxmlformats.org/officeDocument/2006/relationships/image" Target="media/image42.jpg"/><Relationship Id="rId35" Type="http://schemas.openxmlformats.org/officeDocument/2006/relationships/image" Target="media/image29.png"/><Relationship Id="rId34" Type="http://schemas.openxmlformats.org/officeDocument/2006/relationships/image" Target="media/image36.jpg"/><Relationship Id="rId37" Type="http://schemas.openxmlformats.org/officeDocument/2006/relationships/image" Target="media/image32.jpg"/><Relationship Id="rId36" Type="http://schemas.openxmlformats.org/officeDocument/2006/relationships/image" Target="media/image18.png"/><Relationship Id="rId39" Type="http://schemas.openxmlformats.org/officeDocument/2006/relationships/image" Target="media/image9.png"/><Relationship Id="rId38" Type="http://schemas.openxmlformats.org/officeDocument/2006/relationships/image" Target="media/image7.png"/><Relationship Id="rId20" Type="http://schemas.openxmlformats.org/officeDocument/2006/relationships/image" Target="media/image38.jpg"/><Relationship Id="rId22" Type="http://schemas.openxmlformats.org/officeDocument/2006/relationships/image" Target="media/image37.jpg"/><Relationship Id="rId21" Type="http://schemas.openxmlformats.org/officeDocument/2006/relationships/image" Target="media/image33.jpg"/><Relationship Id="rId24" Type="http://schemas.openxmlformats.org/officeDocument/2006/relationships/image" Target="media/image23.png"/><Relationship Id="rId23" Type="http://schemas.openxmlformats.org/officeDocument/2006/relationships/image" Target="media/image6.png"/><Relationship Id="rId26" Type="http://schemas.openxmlformats.org/officeDocument/2006/relationships/image" Target="media/image35.jpg"/><Relationship Id="rId25" Type="http://schemas.openxmlformats.org/officeDocument/2006/relationships/image" Target="media/image26.png"/><Relationship Id="rId28" Type="http://schemas.openxmlformats.org/officeDocument/2006/relationships/image" Target="media/image41.jpg"/><Relationship Id="rId27" Type="http://schemas.openxmlformats.org/officeDocument/2006/relationships/image" Target="media/image27.png"/><Relationship Id="rId29" Type="http://schemas.openxmlformats.org/officeDocument/2006/relationships/image" Target="media/image28.png"/><Relationship Id="rId50" Type="http://schemas.openxmlformats.org/officeDocument/2006/relationships/footer" Target="footer1.xml"/><Relationship Id="rId11" Type="http://schemas.openxmlformats.org/officeDocument/2006/relationships/image" Target="media/image11.png"/><Relationship Id="rId10" Type="http://schemas.openxmlformats.org/officeDocument/2006/relationships/image" Target="media/image19.jpg"/><Relationship Id="rId13" Type="http://schemas.openxmlformats.org/officeDocument/2006/relationships/image" Target="media/image12.png"/><Relationship Id="rId12" Type="http://schemas.openxmlformats.org/officeDocument/2006/relationships/image" Target="media/image31.jpg"/><Relationship Id="rId15" Type="http://schemas.openxmlformats.org/officeDocument/2006/relationships/image" Target="media/image4.png"/><Relationship Id="rId14" Type="http://schemas.openxmlformats.org/officeDocument/2006/relationships/image" Target="media/image39.jpg"/><Relationship Id="rId17" Type="http://schemas.openxmlformats.org/officeDocument/2006/relationships/image" Target="media/image1.png"/><Relationship Id="rId16" Type="http://schemas.openxmlformats.org/officeDocument/2006/relationships/image" Target="media/image43.jpg"/><Relationship Id="rId19" Type="http://schemas.openxmlformats.org/officeDocument/2006/relationships/image" Target="media/image25.png"/><Relationship Id="rId18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