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2F" w:rsidRPr="00FB452F" w:rsidRDefault="00FB452F" w:rsidP="00FB452F">
      <w:pPr>
        <w:rPr>
          <w:rFonts w:ascii="Times New Roman" w:hAnsi="Times New Roman" w:cs="Times New Roman"/>
          <w:sz w:val="24"/>
          <w:szCs w:val="24"/>
        </w:rPr>
      </w:pP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b/>
          <w:sz w:val="28"/>
          <w:szCs w:val="28"/>
        </w:rPr>
        <w:t>AX180110 CRUISE REPOR</w:t>
      </w:r>
      <w:bookmarkStart w:id="0" w:name="_GoBack"/>
      <w:r w:rsidRPr="00FB452F">
        <w:rPr>
          <w:rFonts w:ascii="Times New Roman" w:hAnsi="Times New Roman" w:cs="Times New Roman"/>
          <w:b/>
          <w:sz w:val="28"/>
          <w:szCs w:val="28"/>
        </w:rPr>
        <w:t>T</w:t>
      </w:r>
      <w:bookmarkEnd w:id="0"/>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 xml:space="preserve">The AX180110 was performed on board the M/V "MONTE SARMIENTO" departing from Durban, South Africa on January 23rd 2010, arriving at </w:t>
      </w:r>
      <w:proofErr w:type="spellStart"/>
      <w:r w:rsidRPr="00FB452F">
        <w:rPr>
          <w:rFonts w:ascii="Times New Roman" w:hAnsi="Times New Roman" w:cs="Times New Roman"/>
          <w:sz w:val="24"/>
          <w:szCs w:val="24"/>
        </w:rPr>
        <w:t>Itaguai</w:t>
      </w:r>
      <w:proofErr w:type="spellEnd"/>
      <w:r w:rsidRPr="00FB452F">
        <w:rPr>
          <w:rFonts w:ascii="Times New Roman" w:hAnsi="Times New Roman" w:cs="Times New Roman"/>
          <w:sz w:val="24"/>
          <w:szCs w:val="24"/>
        </w:rPr>
        <w:t xml:space="preserve"> (</w:t>
      </w:r>
      <w:proofErr w:type="spellStart"/>
      <w:r w:rsidRPr="00FB452F">
        <w:rPr>
          <w:rFonts w:ascii="Times New Roman" w:hAnsi="Times New Roman" w:cs="Times New Roman"/>
          <w:sz w:val="24"/>
          <w:szCs w:val="24"/>
        </w:rPr>
        <w:t>Sepetiba</w:t>
      </w:r>
      <w:proofErr w:type="spellEnd"/>
      <w:r w:rsidRPr="00FB452F">
        <w:rPr>
          <w:rFonts w:ascii="Times New Roman" w:hAnsi="Times New Roman" w:cs="Times New Roman"/>
          <w:sz w:val="24"/>
          <w:szCs w:val="24"/>
        </w:rPr>
        <w:t>), Rio de Janeir</w:t>
      </w:r>
      <w:r>
        <w:rPr>
          <w:rFonts w:ascii="Times New Roman" w:hAnsi="Times New Roman" w:cs="Times New Roman"/>
          <w:sz w:val="24"/>
          <w:szCs w:val="24"/>
        </w:rPr>
        <w:t>o, Brazil on February 3rd 2010.</w:t>
      </w:r>
    </w:p>
    <w:p w:rsidR="00FB452F" w:rsidRPr="00FB452F" w:rsidRDefault="00FB452F" w:rsidP="00FB452F">
      <w:pPr>
        <w:rPr>
          <w:rFonts w:ascii="Times New Roman" w:hAnsi="Times New Roman" w:cs="Times New Roman"/>
          <w:sz w:val="24"/>
          <w:szCs w:val="24"/>
        </w:rPr>
      </w:pPr>
      <w:r>
        <w:rPr>
          <w:rFonts w:ascii="Times New Roman" w:hAnsi="Times New Roman" w:cs="Times New Roman"/>
          <w:sz w:val="24"/>
          <w:szCs w:val="24"/>
        </w:rPr>
        <w:t>A. XBT</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 xml:space="preserve">A total of 182 </w:t>
      </w:r>
      <w:proofErr w:type="spellStart"/>
      <w:r w:rsidRPr="00FB452F">
        <w:rPr>
          <w:rFonts w:ascii="Times New Roman" w:hAnsi="Times New Roman" w:cs="Times New Roman"/>
          <w:sz w:val="24"/>
          <w:szCs w:val="24"/>
        </w:rPr>
        <w:t>eXpendable</w:t>
      </w:r>
      <w:proofErr w:type="spellEnd"/>
      <w:r w:rsidRPr="00FB452F">
        <w:rPr>
          <w:rFonts w:ascii="Times New Roman" w:hAnsi="Times New Roman" w:cs="Times New Roman"/>
          <w:sz w:val="24"/>
          <w:szCs w:val="24"/>
        </w:rPr>
        <w:t xml:space="preserve"> </w:t>
      </w:r>
      <w:proofErr w:type="spellStart"/>
      <w:r w:rsidRPr="00FB452F">
        <w:rPr>
          <w:rFonts w:ascii="Times New Roman" w:hAnsi="Times New Roman" w:cs="Times New Roman"/>
          <w:sz w:val="24"/>
          <w:szCs w:val="24"/>
        </w:rPr>
        <w:t>BathyThermographs</w:t>
      </w:r>
      <w:proofErr w:type="spellEnd"/>
      <w:r w:rsidRPr="00FB452F">
        <w:rPr>
          <w:rFonts w:ascii="Times New Roman" w:hAnsi="Times New Roman" w:cs="Times New Roman"/>
          <w:sz w:val="24"/>
          <w:szCs w:val="24"/>
        </w:rPr>
        <w:t xml:space="preserve"> were deployed along track according to the specifications of the Cruise Plan (1 as test, 70 in High Density mode between the coast of South Africa and 1ºW, 63 in Medium Density mode between 1ºW and 30ºW, and 48 in High Density mode between 30ºW and the coast o</w:t>
      </w:r>
      <w:r>
        <w:rPr>
          <w:rFonts w:ascii="Times New Roman" w:hAnsi="Times New Roman" w:cs="Times New Roman"/>
          <w:sz w:val="24"/>
          <w:szCs w:val="24"/>
        </w:rPr>
        <w:t>f South America).</w:t>
      </w:r>
    </w:p>
    <w:p w:rsidR="00FB452F" w:rsidRPr="00FB452F" w:rsidRDefault="00FB452F" w:rsidP="00FB452F">
      <w:pPr>
        <w:rPr>
          <w:rFonts w:ascii="Times New Roman" w:hAnsi="Times New Roman" w:cs="Times New Roman"/>
          <w:sz w:val="24"/>
          <w:szCs w:val="24"/>
        </w:rPr>
      </w:pPr>
      <w:r>
        <w:rPr>
          <w:rFonts w:ascii="Times New Roman" w:hAnsi="Times New Roman" w:cs="Times New Roman"/>
          <w:sz w:val="24"/>
          <w:szCs w:val="24"/>
        </w:rPr>
        <w:t>B. Problems</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 xml:space="preserve">The pins of the 8-shooter AL operated normally almost all the time, with some periods in which they would not retract completely. Although tube number 8 is </w:t>
      </w:r>
      <w:proofErr w:type="spellStart"/>
      <w:r w:rsidRPr="00FB452F">
        <w:rPr>
          <w:rFonts w:ascii="Times New Roman" w:hAnsi="Times New Roman" w:cs="Times New Roman"/>
          <w:sz w:val="24"/>
          <w:szCs w:val="24"/>
        </w:rPr>
        <w:t>labelled</w:t>
      </w:r>
      <w:proofErr w:type="spellEnd"/>
      <w:r w:rsidRPr="00FB452F">
        <w:rPr>
          <w:rFonts w:ascii="Times New Roman" w:hAnsi="Times New Roman" w:cs="Times New Roman"/>
          <w:sz w:val="24"/>
          <w:szCs w:val="24"/>
        </w:rPr>
        <w:t xml:space="preserve"> since 2008 as having a defective pin, it worked properly throughout the cruise. Nevertheless, there were random periods of instability in the </w:t>
      </w:r>
      <w:proofErr w:type="spellStart"/>
      <w:r w:rsidRPr="00FB452F">
        <w:rPr>
          <w:rFonts w:ascii="Times New Roman" w:hAnsi="Times New Roman" w:cs="Times New Roman"/>
          <w:sz w:val="24"/>
          <w:szCs w:val="24"/>
        </w:rPr>
        <w:t>behaviour</w:t>
      </w:r>
      <w:proofErr w:type="spellEnd"/>
      <w:r w:rsidRPr="00FB452F">
        <w:rPr>
          <w:rFonts w:ascii="Times New Roman" w:hAnsi="Times New Roman" w:cs="Times New Roman"/>
          <w:sz w:val="24"/>
          <w:szCs w:val="24"/>
        </w:rPr>
        <w:t xml:space="preserve"> of the AL control system. In certain occasions, after fully reloading the AL, when activating the “reset tubes” option the system would see one or more tubes empty. Just by only reactivating the reset options those “empty” tubes would show the probe present, though some other tube or tubes would change then to “empty”. After several tries, all tubes would report probe present and d</w:t>
      </w:r>
      <w:r>
        <w:rPr>
          <w:rFonts w:ascii="Times New Roman" w:hAnsi="Times New Roman" w:cs="Times New Roman"/>
          <w:sz w:val="24"/>
          <w:szCs w:val="24"/>
        </w:rPr>
        <w:t>eployments would be successful.</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Upon completion of 2/3 of the run, drops would start showing signs of probable presence of water or moisture within the AL pin-control box and/or connector terminals to probe’s end, probably associated to condensation bec</w:t>
      </w:r>
      <w:r>
        <w:rPr>
          <w:rFonts w:ascii="Times New Roman" w:hAnsi="Times New Roman" w:cs="Times New Roman"/>
          <w:sz w:val="24"/>
          <w:szCs w:val="24"/>
        </w:rPr>
        <w:t>ause of environment conditions.</w:t>
      </w:r>
    </w:p>
    <w:p w:rsidR="00FB452F" w:rsidRPr="00FB452F" w:rsidRDefault="00FB452F" w:rsidP="00FB452F">
      <w:pPr>
        <w:rPr>
          <w:rFonts w:ascii="Times New Roman" w:hAnsi="Times New Roman" w:cs="Times New Roman"/>
          <w:sz w:val="24"/>
          <w:szCs w:val="24"/>
        </w:rPr>
      </w:pPr>
      <w:r>
        <w:rPr>
          <w:rFonts w:ascii="Times New Roman" w:hAnsi="Times New Roman" w:cs="Times New Roman"/>
          <w:sz w:val="24"/>
          <w:szCs w:val="24"/>
        </w:rPr>
        <w:t>C. Recommendations</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Recommend sending the 8-shooter AL back to laborato</w:t>
      </w:r>
      <w:r>
        <w:rPr>
          <w:rFonts w:ascii="Times New Roman" w:hAnsi="Times New Roman" w:cs="Times New Roman"/>
          <w:sz w:val="24"/>
          <w:szCs w:val="24"/>
        </w:rPr>
        <w:t>ry for testing and maintenance.</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One of the T&amp;T antenna cable connectors needs to be replaced. In order to use the alternate cable, a short cable is needed (male connectors on both</w:t>
      </w:r>
      <w:r>
        <w:rPr>
          <w:rFonts w:ascii="Times New Roman" w:hAnsi="Times New Roman" w:cs="Times New Roman"/>
          <w:sz w:val="24"/>
          <w:szCs w:val="24"/>
        </w:rPr>
        <w:t xml:space="preserve"> ends).</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D. Additional equ</w:t>
      </w:r>
      <w:r>
        <w:rPr>
          <w:rFonts w:ascii="Times New Roman" w:hAnsi="Times New Roman" w:cs="Times New Roman"/>
          <w:sz w:val="24"/>
          <w:szCs w:val="24"/>
        </w:rPr>
        <w:t>ipment, tools, supplies needed.</w:t>
      </w:r>
    </w:p>
    <w:p w:rsidR="00FB452F" w:rsidRPr="00FB452F" w:rsidRDefault="00FB452F" w:rsidP="00FB452F">
      <w:pPr>
        <w:rPr>
          <w:rFonts w:ascii="Times New Roman" w:hAnsi="Times New Roman" w:cs="Times New Roman"/>
          <w:sz w:val="24"/>
          <w:szCs w:val="24"/>
        </w:rPr>
      </w:pPr>
      <w:proofErr w:type="gramStart"/>
      <w:r w:rsidRPr="00FB452F">
        <w:rPr>
          <w:rFonts w:ascii="Times New Roman" w:hAnsi="Times New Roman" w:cs="Times New Roman"/>
          <w:sz w:val="24"/>
          <w:szCs w:val="24"/>
        </w:rPr>
        <w:t xml:space="preserve">Coaxial connectors for main and </w:t>
      </w:r>
      <w:r>
        <w:rPr>
          <w:rFonts w:ascii="Times New Roman" w:hAnsi="Times New Roman" w:cs="Times New Roman"/>
          <w:sz w:val="24"/>
          <w:szCs w:val="24"/>
        </w:rPr>
        <w:t>backup antenna cable.</w:t>
      </w:r>
      <w:proofErr w:type="gramEnd"/>
      <w:r>
        <w:rPr>
          <w:rFonts w:ascii="Times New Roman" w:hAnsi="Times New Roman" w:cs="Times New Roman"/>
          <w:sz w:val="24"/>
          <w:szCs w:val="24"/>
        </w:rPr>
        <w:t xml:space="preserve"> Duct tape</w:t>
      </w:r>
    </w:p>
    <w:p w:rsidR="00FB452F" w:rsidRPr="00FB452F" w:rsidRDefault="00FB452F" w:rsidP="00FB452F">
      <w:pPr>
        <w:rPr>
          <w:rFonts w:ascii="Times New Roman" w:hAnsi="Times New Roman" w:cs="Times New Roman"/>
          <w:sz w:val="24"/>
          <w:szCs w:val="24"/>
        </w:rPr>
      </w:pPr>
      <w:r>
        <w:rPr>
          <w:rFonts w:ascii="Times New Roman" w:hAnsi="Times New Roman" w:cs="Times New Roman"/>
          <w:sz w:val="24"/>
          <w:szCs w:val="24"/>
        </w:rPr>
        <w:t>E. GTS transmission</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Data was transmitted in r</w:t>
      </w:r>
      <w:r>
        <w:rPr>
          <w:rFonts w:ascii="Times New Roman" w:hAnsi="Times New Roman" w:cs="Times New Roman"/>
          <w:sz w:val="24"/>
          <w:szCs w:val="24"/>
        </w:rPr>
        <w:t>eal time without inconvenient</w:t>
      </w:r>
      <w:proofErr w:type="gramStart"/>
      <w:r>
        <w:rPr>
          <w:rFonts w:ascii="Times New Roman" w:hAnsi="Times New Roman" w:cs="Times New Roman"/>
          <w:sz w:val="24"/>
          <w:szCs w:val="24"/>
        </w:rPr>
        <w:t>..</w:t>
      </w:r>
      <w:proofErr w:type="gramEnd"/>
    </w:p>
    <w:p w:rsidR="00FB452F" w:rsidRPr="00FB452F" w:rsidRDefault="00FB452F" w:rsidP="00FB452F">
      <w:pPr>
        <w:rPr>
          <w:rFonts w:ascii="Times New Roman" w:hAnsi="Times New Roman" w:cs="Times New Roman"/>
          <w:sz w:val="24"/>
          <w:szCs w:val="24"/>
        </w:rPr>
      </w:pPr>
      <w:r>
        <w:rPr>
          <w:rFonts w:ascii="Times New Roman" w:hAnsi="Times New Roman" w:cs="Times New Roman"/>
          <w:sz w:val="24"/>
          <w:szCs w:val="24"/>
        </w:rPr>
        <w:t xml:space="preserve">F. Drifters </w:t>
      </w:r>
      <w:proofErr w:type="gramStart"/>
      <w:r w:rsidRPr="00FB452F">
        <w:rPr>
          <w:rFonts w:ascii="Times New Roman" w:hAnsi="Times New Roman" w:cs="Times New Roman"/>
          <w:sz w:val="24"/>
          <w:szCs w:val="24"/>
        </w:rPr>
        <w:t>deployed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None</w:t>
      </w:r>
    </w:p>
    <w:p w:rsidR="00FB452F" w:rsidRPr="00FB452F" w:rsidRDefault="00FB452F" w:rsidP="00FB452F">
      <w:pPr>
        <w:rPr>
          <w:rFonts w:ascii="Times New Roman" w:hAnsi="Times New Roman" w:cs="Times New Roman"/>
          <w:sz w:val="24"/>
          <w:szCs w:val="24"/>
        </w:rPr>
      </w:pPr>
      <w:r>
        <w:rPr>
          <w:rFonts w:ascii="Times New Roman" w:hAnsi="Times New Roman" w:cs="Times New Roman"/>
          <w:sz w:val="24"/>
          <w:szCs w:val="24"/>
        </w:rPr>
        <w:lastRenderedPageBreak/>
        <w:t xml:space="preserve">G. Profiling floats </w:t>
      </w:r>
      <w:proofErr w:type="gramStart"/>
      <w:r>
        <w:rPr>
          <w:rFonts w:ascii="Times New Roman" w:hAnsi="Times New Roman" w:cs="Times New Roman"/>
          <w:sz w:val="24"/>
          <w:szCs w:val="24"/>
        </w:rPr>
        <w:t>deployed :</w:t>
      </w:r>
      <w:proofErr w:type="gramEnd"/>
      <w:r>
        <w:rPr>
          <w:rFonts w:ascii="Times New Roman" w:hAnsi="Times New Roman" w:cs="Times New Roman"/>
          <w:sz w:val="24"/>
          <w:szCs w:val="24"/>
        </w:rPr>
        <w:t xml:space="preserve"> None</w:t>
      </w:r>
      <w:r w:rsidRPr="00FB452F">
        <w:rPr>
          <w:rFonts w:ascii="Times New Roman" w:hAnsi="Times New Roman" w:cs="Times New Roman"/>
          <w:sz w:val="24"/>
          <w:szCs w:val="24"/>
        </w:rPr>
        <w:t>.</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 xml:space="preserve">NOAA </w:t>
      </w:r>
      <w:r w:rsidRPr="00FB452F">
        <w:rPr>
          <w:rFonts w:ascii="Times New Roman" w:hAnsi="Times New Roman" w:cs="Times New Roman"/>
          <w:sz w:val="24"/>
          <w:szCs w:val="24"/>
        </w:rPr>
        <w:tab/>
        <w:t xml:space="preserve">AOML </w:t>
      </w:r>
      <w:r w:rsidRPr="00FB452F">
        <w:rPr>
          <w:rFonts w:ascii="Times New Roman" w:hAnsi="Times New Roman" w:cs="Times New Roman"/>
          <w:sz w:val="24"/>
          <w:szCs w:val="24"/>
        </w:rPr>
        <w:tab/>
      </w:r>
      <w:proofErr w:type="spellStart"/>
      <w:r w:rsidRPr="00FB452F">
        <w:rPr>
          <w:rFonts w:ascii="Times New Roman" w:hAnsi="Times New Roman" w:cs="Times New Roman"/>
          <w:sz w:val="24"/>
          <w:szCs w:val="24"/>
        </w:rPr>
        <w:t>PhOD</w:t>
      </w:r>
      <w:proofErr w:type="spellEnd"/>
      <w:r w:rsidRPr="00FB452F">
        <w:rPr>
          <w:rFonts w:ascii="Times New Roman" w:hAnsi="Times New Roman" w:cs="Times New Roman"/>
          <w:sz w:val="24"/>
          <w:szCs w:val="24"/>
        </w:rPr>
        <w:t xml:space="preserve"> </w:t>
      </w:r>
      <w:r w:rsidRPr="00FB452F">
        <w:rPr>
          <w:rFonts w:ascii="Times New Roman" w:hAnsi="Times New Roman" w:cs="Times New Roman"/>
          <w:sz w:val="24"/>
          <w:szCs w:val="24"/>
        </w:rPr>
        <w:tab/>
        <w:t>Disclaimer</w:t>
      </w:r>
    </w:p>
    <w:p w:rsidR="00FB452F" w:rsidRPr="00FB452F"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Last updated 2013 Feb 26 09:22 (-0500)</w:t>
      </w:r>
    </w:p>
    <w:p w:rsidR="00FB452F" w:rsidRPr="00346C2C" w:rsidRDefault="00FB452F" w:rsidP="00FB452F">
      <w:pPr>
        <w:rPr>
          <w:rFonts w:ascii="Times New Roman" w:hAnsi="Times New Roman" w:cs="Times New Roman"/>
          <w:sz w:val="24"/>
          <w:szCs w:val="24"/>
        </w:rPr>
      </w:pPr>
      <w:r w:rsidRPr="00FB452F">
        <w:rPr>
          <w:rFonts w:ascii="Times New Roman" w:hAnsi="Times New Roman" w:cs="Times New Roman"/>
          <w:sz w:val="24"/>
          <w:szCs w:val="24"/>
        </w:rPr>
        <w:t>AOML Webmaster</w:t>
      </w:r>
    </w:p>
    <w:sectPr w:rsidR="00FB452F" w:rsidRPr="0034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346C2C"/>
    <w:rsid w:val="004231B1"/>
    <w:rsid w:val="004D5ED2"/>
    <w:rsid w:val="00670BDB"/>
    <w:rsid w:val="0068401E"/>
    <w:rsid w:val="006D2EE0"/>
    <w:rsid w:val="00713290"/>
    <w:rsid w:val="007D3271"/>
    <w:rsid w:val="00974A70"/>
    <w:rsid w:val="00990115"/>
    <w:rsid w:val="00A626D1"/>
    <w:rsid w:val="00AB580E"/>
    <w:rsid w:val="00B7398E"/>
    <w:rsid w:val="00C753E8"/>
    <w:rsid w:val="00C77C94"/>
    <w:rsid w:val="00D65BE1"/>
    <w:rsid w:val="00ED740D"/>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2013-06-05T18:13:00Z</dcterms:created>
  <dcterms:modified xsi:type="dcterms:W3CDTF">2013-06-05T18:13:00Z</dcterms:modified>
</cp:coreProperties>
</file>